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B96EE" w14:textId="639E8ED3" w:rsidR="00534D0B" w:rsidRPr="00DB159D" w:rsidRDefault="00534D0B" w:rsidP="00534D0B">
      <w:pPr>
        <w:tabs>
          <w:tab w:val="right" w:pos="9360"/>
        </w:tabs>
        <w:spacing w:after="180" w:line="276" w:lineRule="auto"/>
        <w:rPr>
          <w:rFonts w:ascii="Arial" w:eastAsia="Times New Roman" w:hAnsi="Arial" w:cs="Arial"/>
          <w:b/>
          <w:bCs/>
          <w:noProof/>
          <w:kern w:val="0"/>
          <w:sz w:val="28"/>
          <w:szCs w:val="28"/>
          <w:lang w:val="en-GB"/>
          <w14:ligatures w14:val="none"/>
        </w:rPr>
      </w:pPr>
      <w:r w:rsidRPr="00DB159D">
        <w:rPr>
          <w:rFonts w:ascii="Arial" w:eastAsia="Times New Roman" w:hAnsi="Arial" w:cs="Times New Roman"/>
          <w:b/>
          <w:bCs/>
          <w:noProof/>
          <w:kern w:val="0"/>
          <w:sz w:val="24"/>
          <w:szCs w:val="24"/>
          <w:lang w:val="en-GB"/>
          <w14:ligatures w14:val="none"/>
        </w:rPr>
        <w:t>3GPP TSG-RAN3 Meeting #12</w:t>
      </w:r>
      <w:r w:rsidR="00F31314">
        <w:rPr>
          <w:rFonts w:ascii="Arial" w:eastAsia="Times New Roman" w:hAnsi="Arial" w:cs="Times New Roman"/>
          <w:b/>
          <w:bCs/>
          <w:noProof/>
          <w:kern w:val="0"/>
          <w:sz w:val="24"/>
          <w:szCs w:val="24"/>
          <w:lang w:val="en-GB"/>
          <w14:ligatures w14:val="none"/>
        </w:rPr>
        <w:t>9</w:t>
      </w:r>
      <w:r w:rsidRPr="00DB159D">
        <w:rPr>
          <w:rFonts w:ascii="Arial" w:eastAsia="Times New Roman" w:hAnsi="Arial" w:cs="Times New Roman"/>
          <w:kern w:val="0"/>
          <w:sz w:val="20"/>
          <w:szCs w:val="20"/>
          <w:lang w:val="en-GB"/>
          <w14:ligatures w14:val="none"/>
        </w:rPr>
        <w:tab/>
      </w:r>
      <w:r w:rsidR="002C2C38" w:rsidRPr="002C2C38">
        <w:rPr>
          <w:rFonts w:ascii="Arial" w:eastAsia="Times New Roman" w:hAnsi="Arial" w:cs="Arial"/>
          <w:b/>
          <w:bCs/>
          <w:noProof/>
          <w:kern w:val="0"/>
          <w:sz w:val="28"/>
          <w:szCs w:val="28"/>
          <w:lang w:val="en-GB"/>
          <w14:ligatures w14:val="none"/>
        </w:rPr>
        <w:t>R3-255256</w:t>
      </w:r>
    </w:p>
    <w:p w14:paraId="3BAA05BF" w14:textId="4F7C1654" w:rsidR="00534D0B" w:rsidRPr="002C2BA9" w:rsidRDefault="00235C8C" w:rsidP="00534D0B">
      <w:pPr>
        <w:tabs>
          <w:tab w:val="left" w:pos="1701"/>
          <w:tab w:val="right" w:pos="9639"/>
        </w:tabs>
        <w:overflowPunct w:val="0"/>
        <w:autoSpaceDE w:val="0"/>
        <w:autoSpaceDN w:val="0"/>
        <w:adjustRightInd w:val="0"/>
        <w:spacing w:after="180" w:line="288" w:lineRule="auto"/>
        <w:textAlignment w:val="baseline"/>
        <w:rPr>
          <w:rFonts w:ascii="Arial" w:eastAsia="Times New Roman" w:hAnsi="Arial" w:cs="Times New Roman"/>
          <w:b/>
          <w:bCs/>
          <w:noProof/>
          <w:kern w:val="0"/>
          <w:sz w:val="24"/>
          <w:szCs w:val="24"/>
          <w:lang w:val="en-GB"/>
          <w14:ligatures w14:val="none"/>
        </w:rPr>
      </w:pPr>
      <w:r w:rsidRPr="00235C8C">
        <w:rPr>
          <w:rFonts w:ascii="Arial" w:eastAsia="Times New Roman" w:hAnsi="Arial" w:cs="Times New Roman"/>
          <w:b/>
          <w:bCs/>
          <w:noProof/>
          <w:kern w:val="0"/>
          <w:sz w:val="24"/>
          <w:szCs w:val="24"/>
          <w:lang w:val="en-GB"/>
          <w14:ligatures w14:val="none"/>
        </w:rPr>
        <w:t>Bengaluru, India, 25 – 29 August 2025</w:t>
      </w:r>
      <w:r w:rsidR="00534D0B" w:rsidRPr="00DB159D">
        <w:rPr>
          <w:rFonts w:ascii="Times New Roman" w:eastAsia="Times New Roman" w:hAnsi="Times New Roman" w:cs="Times New Roman"/>
          <w:bCs/>
          <w:kern w:val="0"/>
          <w:sz w:val="20"/>
          <w:szCs w:val="24"/>
          <w:lang w:val="en-GB"/>
          <w14:ligatures w14:val="none"/>
        </w:rPr>
        <w:tab/>
      </w:r>
    </w:p>
    <w:p w14:paraId="04AB4FB3" w14:textId="77777777" w:rsidR="00534D0B" w:rsidRPr="00DB159D" w:rsidRDefault="00534D0B" w:rsidP="00534D0B">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 w:val="24"/>
          <w:szCs w:val="20"/>
          <w14:ligatures w14:val="none"/>
        </w:rPr>
      </w:pPr>
      <w:r w:rsidRPr="00DB159D">
        <w:rPr>
          <w:rFonts w:ascii="Arial" w:eastAsia="Times New Roman" w:hAnsi="Arial" w:cs="Arial"/>
          <w:b/>
          <w:kern w:val="0"/>
          <w:sz w:val="24"/>
          <w:szCs w:val="20"/>
          <w14:ligatures w14:val="none"/>
        </w:rPr>
        <w:t>Agenda Item:</w:t>
      </w:r>
      <w:r w:rsidRPr="00DB159D">
        <w:rPr>
          <w:rFonts w:ascii="Arial" w:eastAsia="Times New Roman" w:hAnsi="Arial" w:cs="Arial"/>
          <w:kern w:val="0"/>
          <w:sz w:val="24"/>
          <w:szCs w:val="20"/>
          <w14:ligatures w14:val="none"/>
        </w:rPr>
        <w:tab/>
        <w:t>18.2</w:t>
      </w:r>
    </w:p>
    <w:p w14:paraId="3B1D3B4D" w14:textId="77777777" w:rsidR="00534D0B" w:rsidRPr="00DB159D" w:rsidRDefault="00534D0B" w:rsidP="00534D0B">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 w:val="24"/>
          <w:szCs w:val="20"/>
          <w14:ligatures w14:val="none"/>
        </w:rPr>
      </w:pPr>
      <w:r w:rsidRPr="00DB159D">
        <w:rPr>
          <w:rFonts w:ascii="Arial" w:eastAsia="Times New Roman" w:hAnsi="Arial" w:cs="Arial"/>
          <w:b/>
          <w:kern w:val="0"/>
          <w:sz w:val="24"/>
          <w:szCs w:val="20"/>
          <w14:ligatures w14:val="none"/>
        </w:rPr>
        <w:t xml:space="preserve">Source: </w:t>
      </w:r>
      <w:r w:rsidRPr="00DB159D">
        <w:rPr>
          <w:rFonts w:ascii="Arial" w:eastAsia="Times New Roman" w:hAnsi="Arial" w:cs="Arial"/>
          <w:b/>
          <w:kern w:val="0"/>
          <w:sz w:val="24"/>
          <w:szCs w:val="20"/>
          <w14:ligatures w14:val="none"/>
        </w:rPr>
        <w:tab/>
      </w:r>
      <w:r w:rsidRPr="00DB159D">
        <w:rPr>
          <w:rFonts w:ascii="Arial" w:eastAsia="Times New Roman" w:hAnsi="Arial" w:cs="Arial"/>
          <w:kern w:val="0"/>
          <w:sz w:val="24"/>
          <w:szCs w:val="20"/>
          <w14:ligatures w14:val="none"/>
        </w:rPr>
        <w:t>Qualcomm Incorporated</w:t>
      </w:r>
    </w:p>
    <w:p w14:paraId="6B78D86E" w14:textId="6B64D38D" w:rsidR="00534D0B" w:rsidRPr="00DB159D" w:rsidRDefault="00534D0B" w:rsidP="00534D0B">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 w:val="24"/>
          <w:szCs w:val="24"/>
          <w14:ligatures w14:val="none"/>
        </w:rPr>
      </w:pPr>
      <w:r w:rsidRPr="00DB159D">
        <w:rPr>
          <w:rFonts w:ascii="Arial" w:eastAsia="Times New Roman" w:hAnsi="Arial" w:cs="Arial"/>
          <w:b/>
          <w:bCs/>
          <w:kern w:val="0"/>
          <w:sz w:val="24"/>
          <w:szCs w:val="24"/>
          <w14:ligatures w14:val="none"/>
        </w:rPr>
        <w:t>Title</w:t>
      </w:r>
      <w:proofErr w:type="gramStart"/>
      <w:r w:rsidRPr="00DB159D">
        <w:rPr>
          <w:rFonts w:ascii="Arial" w:eastAsia="Times New Roman" w:hAnsi="Arial" w:cs="Arial"/>
          <w:b/>
          <w:bCs/>
          <w:kern w:val="0"/>
          <w:sz w:val="24"/>
          <w:szCs w:val="24"/>
          <w14:ligatures w14:val="none"/>
        </w:rPr>
        <w:t>:</w:t>
      </w:r>
      <w:r w:rsidRPr="00DB159D">
        <w:rPr>
          <w:rFonts w:ascii="Arial" w:eastAsia="Times New Roman" w:hAnsi="Arial" w:cs="Arial"/>
          <w:kern w:val="0"/>
          <w:sz w:val="24"/>
          <w:szCs w:val="24"/>
          <w14:ligatures w14:val="none"/>
        </w:rPr>
        <w:t xml:space="preserve"> </w:t>
      </w:r>
      <w:r w:rsidRPr="00DB159D">
        <w:rPr>
          <w:rFonts w:ascii="Arial" w:eastAsia="Times New Roman" w:hAnsi="Arial" w:cs="Arial"/>
          <w:kern w:val="0"/>
          <w:szCs w:val="20"/>
          <w14:ligatures w14:val="none"/>
        </w:rPr>
        <w:tab/>
      </w:r>
      <w:r w:rsidR="00E13A78">
        <w:rPr>
          <w:rFonts w:ascii="Arial" w:eastAsia="Times New Roman" w:hAnsi="Arial" w:cs="Arial"/>
          <w:kern w:val="0"/>
          <w:sz w:val="24"/>
          <w:szCs w:val="20"/>
          <w14:ligatures w14:val="none"/>
        </w:rPr>
        <w:t>Remaining</w:t>
      </w:r>
      <w:proofErr w:type="gramEnd"/>
      <w:r w:rsidR="00E13A78">
        <w:rPr>
          <w:rFonts w:ascii="Arial" w:eastAsia="Times New Roman" w:hAnsi="Arial" w:cs="Arial"/>
          <w:kern w:val="0"/>
          <w:sz w:val="24"/>
          <w:szCs w:val="20"/>
          <w14:ligatures w14:val="none"/>
        </w:rPr>
        <w:t xml:space="preserve"> open issues on LP-WUS su</w:t>
      </w:r>
      <w:r w:rsidR="00CC27F2">
        <w:rPr>
          <w:rFonts w:ascii="Arial" w:eastAsia="Times New Roman" w:hAnsi="Arial" w:cs="Arial"/>
          <w:kern w:val="0"/>
          <w:sz w:val="24"/>
          <w:szCs w:val="20"/>
          <w14:ligatures w14:val="none"/>
        </w:rPr>
        <w:t>pport</w:t>
      </w:r>
    </w:p>
    <w:p w14:paraId="1613DD8A" w14:textId="77777777" w:rsidR="00534D0B" w:rsidRPr="00DB159D" w:rsidRDefault="00534D0B" w:rsidP="00534D0B">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 w:val="24"/>
          <w:szCs w:val="20"/>
          <w14:ligatures w14:val="none"/>
        </w:rPr>
      </w:pPr>
      <w:r w:rsidRPr="00DB159D">
        <w:rPr>
          <w:rFonts w:ascii="Arial" w:eastAsia="Times New Roman" w:hAnsi="Arial" w:cs="Arial"/>
          <w:b/>
          <w:kern w:val="0"/>
          <w:sz w:val="24"/>
          <w:szCs w:val="20"/>
          <w14:ligatures w14:val="none"/>
        </w:rPr>
        <w:t>Document for:</w:t>
      </w:r>
      <w:bookmarkStart w:id="0" w:name="DocumentFor"/>
      <w:bookmarkEnd w:id="0"/>
      <w:r w:rsidRPr="00DB159D">
        <w:rPr>
          <w:rFonts w:ascii="Arial" w:eastAsia="Times New Roman" w:hAnsi="Arial" w:cs="Arial"/>
          <w:b/>
          <w:kern w:val="0"/>
          <w:sz w:val="24"/>
          <w:szCs w:val="20"/>
          <w14:ligatures w14:val="none"/>
        </w:rPr>
        <w:tab/>
      </w:r>
      <w:r w:rsidRPr="00DB159D">
        <w:rPr>
          <w:rFonts w:ascii="Arial" w:eastAsia="Times New Roman" w:hAnsi="Arial" w:cs="Arial"/>
          <w:kern w:val="0"/>
          <w:sz w:val="24"/>
          <w:szCs w:val="20"/>
          <w14:ligatures w14:val="none"/>
        </w:rPr>
        <w:t>Discussion/Decision</w:t>
      </w:r>
    </w:p>
    <w:p w14:paraId="1326A810" w14:textId="77777777" w:rsidR="00534D0B" w:rsidRPr="00DB159D" w:rsidRDefault="00534D0B" w:rsidP="00534D0B">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14:ligatures w14:val="none"/>
        </w:rPr>
      </w:pPr>
      <w:r w:rsidRPr="00DB159D">
        <w:rPr>
          <w:rFonts w:ascii="Arial" w:eastAsia="Times New Roman" w:hAnsi="Arial" w:cs="Times New Roman"/>
          <w:kern w:val="0"/>
          <w:sz w:val="36"/>
          <w:szCs w:val="20"/>
          <w:lang w:val="en-GB"/>
          <w14:ligatures w14:val="none"/>
        </w:rPr>
        <w:t>Background</w:t>
      </w:r>
    </w:p>
    <w:p w14:paraId="4D0A38BE" w14:textId="6865E4AB" w:rsidR="00534D0B" w:rsidRDefault="00534D0B" w:rsidP="00534D0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DB159D">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9264" behindDoc="0" locked="0" layoutInCell="1" allowOverlap="1" wp14:anchorId="0AA6C0BF" wp14:editId="3A3D09A6">
                <wp:simplePos x="0" y="0"/>
                <wp:positionH relativeFrom="margin">
                  <wp:align>right</wp:align>
                </wp:positionH>
                <wp:positionV relativeFrom="paragraph">
                  <wp:posOffset>349250</wp:posOffset>
                </wp:positionV>
                <wp:extent cx="5461635" cy="1828800"/>
                <wp:effectExtent l="0" t="0" r="24765" b="20320"/>
                <wp:wrapTopAndBottom/>
                <wp:docPr id="734595682" name="Text Box 1"/>
                <wp:cNvGraphicFramePr/>
                <a:graphic xmlns:a="http://schemas.openxmlformats.org/drawingml/2006/main">
                  <a:graphicData uri="http://schemas.microsoft.com/office/word/2010/wordprocessingShape">
                    <wps:wsp>
                      <wps:cNvSpPr txBox="1"/>
                      <wps:spPr>
                        <a:xfrm>
                          <a:off x="0" y="0"/>
                          <a:ext cx="5461635" cy="1828800"/>
                        </a:xfrm>
                        <a:prstGeom prst="rect">
                          <a:avLst/>
                        </a:prstGeom>
                        <a:noFill/>
                        <a:ln w="6350">
                          <a:solidFill>
                            <a:prstClr val="black"/>
                          </a:solidFill>
                        </a:ln>
                      </wps:spPr>
                      <wps:txbx>
                        <w:txbxContent>
                          <w:p w14:paraId="7F527D96" w14:textId="77777777" w:rsidR="00086A54" w:rsidRPr="00086A54" w:rsidRDefault="00086A54" w:rsidP="00086A54">
                            <w:pPr>
                              <w:pStyle w:val="ListParagraph"/>
                              <w:widowControl w:val="0"/>
                              <w:numPr>
                                <w:ilvl w:val="0"/>
                                <w:numId w:val="1"/>
                              </w:numPr>
                              <w:spacing w:before="100" w:beforeAutospacing="1" w:after="120"/>
                              <w:rPr>
                                <w:rFonts w:ascii="Calibri" w:eastAsia="MS Mincho" w:hAnsi="Calibri" w:cs="Calibri"/>
                                <w:color w:val="000000"/>
                                <w:szCs w:val="24"/>
                              </w:rPr>
                            </w:pPr>
                            <w:r w:rsidRPr="00086A54">
                              <w:rPr>
                                <w:rFonts w:ascii="Calibri" w:eastAsia="MS Mincho" w:hAnsi="Calibri" w:cs="Calibri"/>
                                <w:color w:val="000000"/>
                                <w:szCs w:val="24"/>
                              </w:rPr>
                              <w:t xml:space="preserve">(TP To BL CR for TS 38.300) support of homogeneous deployment for LP-WUS in </w:t>
                            </w:r>
                            <w:hyperlink r:id="rId11" w:history="1">
                              <w:r w:rsidRPr="00086A54">
                                <w:rPr>
                                  <w:rFonts w:ascii="Calibri" w:eastAsia="MS Mincho" w:hAnsi="Calibri" w:cs="Calibri"/>
                                  <w:color w:val="0000FF"/>
                                  <w:szCs w:val="24"/>
                                  <w:u w:val="single"/>
                                </w:rPr>
                                <w:t>R3-253831</w:t>
                              </w:r>
                            </w:hyperlink>
                            <w:r w:rsidRPr="00086A54">
                              <w:rPr>
                                <w:rFonts w:ascii="Calibri" w:eastAsia="MS Mincho" w:hAnsi="Calibri" w:cs="Calibri"/>
                                <w:color w:val="000000"/>
                                <w:szCs w:val="24"/>
                              </w:rPr>
                              <w:t xml:space="preserve"> noted, wait for reply LS from SA2</w:t>
                            </w:r>
                          </w:p>
                          <w:p w14:paraId="1AA8DED4" w14:textId="77777777" w:rsidR="00086A54" w:rsidRPr="00086A54" w:rsidRDefault="00086A54" w:rsidP="00086A54">
                            <w:pPr>
                              <w:pStyle w:val="ListParagraph"/>
                              <w:widowControl w:val="0"/>
                              <w:spacing w:before="100" w:beforeAutospacing="1" w:after="120"/>
                              <w:rPr>
                                <w:rFonts w:ascii="Calibri" w:eastAsia="MS Mincho" w:hAnsi="Calibri" w:cs="Calibri"/>
                                <w:b/>
                                <w:color w:val="0000FF"/>
                                <w:szCs w:val="24"/>
                              </w:rPr>
                            </w:pPr>
                            <w:r w:rsidRPr="00086A54">
                              <w:rPr>
                                <w:rFonts w:ascii="Calibri" w:eastAsia="MS Mincho" w:hAnsi="Calibri" w:cs="Calibri"/>
                                <w:b/>
                                <w:color w:val="0000FF"/>
                                <w:szCs w:val="24"/>
                              </w:rPr>
                              <w:t>To be continued...</w:t>
                            </w:r>
                          </w:p>
                          <w:p w14:paraId="54800A3F" w14:textId="77777777" w:rsidR="00E13A78" w:rsidRPr="00E13A78" w:rsidRDefault="00E13A78" w:rsidP="00E13A78">
                            <w:pPr>
                              <w:pStyle w:val="ListParagraph"/>
                              <w:widowControl w:val="0"/>
                              <w:numPr>
                                <w:ilvl w:val="0"/>
                                <w:numId w:val="1"/>
                              </w:numPr>
                              <w:spacing w:before="100" w:beforeAutospacing="1" w:after="120"/>
                              <w:rPr>
                                <w:rFonts w:ascii="Calibri" w:eastAsia="MS Mincho" w:hAnsi="Calibri" w:cs="Calibri"/>
                                <w:b/>
                                <w:bCs/>
                                <w:color w:val="0000FF"/>
                                <w:lang w:eastAsia="zh-CN"/>
                              </w:rPr>
                            </w:pPr>
                            <w:r w:rsidRPr="00E13A78">
                              <w:rPr>
                                <w:rFonts w:ascii="Calibri" w:eastAsia="MS Mincho" w:hAnsi="Calibri" w:cs="Calibri"/>
                                <w:b/>
                                <w:bCs/>
                                <w:color w:val="0000FF"/>
                                <w:lang w:eastAsia="zh-CN"/>
                              </w:rPr>
                              <w:t>FFS on the range of LP-WUS CN Subgroup ID IE included in LP-WUSPS Assistance Information pending on RAN1 decision on which subgroup ID(s) would be reserved for common codepoint.</w:t>
                            </w:r>
                          </w:p>
                          <w:p w14:paraId="4F1601C8" w14:textId="77777777" w:rsidR="00E13A78" w:rsidRPr="00E13A78" w:rsidRDefault="00E13A78" w:rsidP="00E13A78">
                            <w:pPr>
                              <w:pStyle w:val="ListParagraph"/>
                              <w:widowControl w:val="0"/>
                              <w:numPr>
                                <w:ilvl w:val="0"/>
                                <w:numId w:val="1"/>
                              </w:numPr>
                              <w:spacing w:before="100" w:beforeAutospacing="1" w:after="120"/>
                              <w:rPr>
                                <w:rFonts w:ascii="Calibri" w:eastAsia="MS Mincho" w:hAnsi="Calibri" w:cs="Calibri"/>
                                <w:b/>
                                <w:bCs/>
                                <w:lang w:eastAsia="zh-CN"/>
                              </w:rPr>
                            </w:pPr>
                            <w:r w:rsidRPr="00E13A78">
                              <w:rPr>
                                <w:rFonts w:ascii="Calibri" w:eastAsia="MS Mincho" w:hAnsi="Calibri" w:cs="Calibri"/>
                                <w:b/>
                                <w:bCs/>
                                <w:lang w:eastAsia="zh-CN"/>
                              </w:rPr>
                              <w:t xml:space="preserve">Whether to capture that the </w:t>
                            </w:r>
                            <w:proofErr w:type="spellStart"/>
                            <w:r w:rsidRPr="00E13A78">
                              <w:rPr>
                                <w:rFonts w:ascii="Calibri" w:eastAsia="MS Mincho" w:hAnsi="Calibri" w:cs="Calibri"/>
                                <w:b/>
                                <w:bCs/>
                                <w:lang w:eastAsia="zh-CN"/>
                              </w:rPr>
                              <w:t>eDRX</w:t>
                            </w:r>
                            <w:proofErr w:type="spellEnd"/>
                            <w:r w:rsidRPr="00E13A78">
                              <w:rPr>
                                <w:rFonts w:ascii="Calibri" w:eastAsia="MS Mincho" w:hAnsi="Calibri" w:cs="Calibri"/>
                                <w:b/>
                                <w:bCs/>
                                <w:lang w:eastAsia="zh-CN"/>
                              </w:rPr>
                              <w:t xml:space="preserve"> and LP-WUS may be used together by the </w:t>
                            </w:r>
                            <w:proofErr w:type="spellStart"/>
                            <w:r w:rsidRPr="00E13A78">
                              <w:rPr>
                                <w:rFonts w:ascii="Calibri" w:eastAsia="MS Mincho" w:hAnsi="Calibri" w:cs="Calibri"/>
                                <w:b/>
                                <w:bCs/>
                                <w:lang w:eastAsia="zh-CN"/>
                              </w:rPr>
                              <w:t>gNB</w:t>
                            </w:r>
                            <w:proofErr w:type="spellEnd"/>
                            <w:r w:rsidRPr="00E13A78">
                              <w:rPr>
                                <w:rFonts w:ascii="Calibri" w:eastAsia="MS Mincho" w:hAnsi="Calibri" w:cs="Calibri"/>
                                <w:b/>
                                <w:bCs/>
                                <w:lang w:eastAsia="zh-CN"/>
                              </w:rPr>
                              <w:t xml:space="preserve"> for RAN paging and CN paging.</w:t>
                            </w:r>
                          </w:p>
                          <w:p w14:paraId="5D1B2215" w14:textId="577FE996" w:rsidR="00534D0B" w:rsidRPr="00E13A78" w:rsidRDefault="00E13A78" w:rsidP="00E13A78">
                            <w:pPr>
                              <w:pStyle w:val="ListParagraph"/>
                              <w:numPr>
                                <w:ilvl w:val="0"/>
                                <w:numId w:val="1"/>
                              </w:numPr>
                              <w:rPr>
                                <w:color w:val="993300"/>
                                <w:u w:val="single"/>
                              </w:rPr>
                            </w:pPr>
                            <w:r w:rsidRPr="00E13A78">
                              <w:rPr>
                                <w:rFonts w:ascii="Calibri" w:eastAsia="MS Mincho" w:hAnsi="Calibri" w:cs="Calibri"/>
                                <w:b/>
                                <w:bCs/>
                                <w:lang w:eastAsia="zh-CN"/>
                              </w:rPr>
                              <w:t xml:space="preserve">The issue on UE battery </w:t>
                            </w:r>
                            <w:proofErr w:type="gramStart"/>
                            <w:r w:rsidRPr="00E13A78">
                              <w:rPr>
                                <w:rFonts w:ascii="Calibri" w:eastAsia="MS Mincho" w:hAnsi="Calibri" w:cs="Calibri"/>
                                <w:b/>
                                <w:bCs/>
                                <w:lang w:eastAsia="zh-CN"/>
                              </w:rPr>
                              <w:t>drain</w:t>
                            </w:r>
                            <w:proofErr w:type="gramEnd"/>
                            <w:r w:rsidRPr="00E13A78">
                              <w:rPr>
                                <w:rFonts w:ascii="Calibri" w:eastAsia="MS Mincho" w:hAnsi="Calibri" w:cs="Calibri"/>
                                <w:b/>
                                <w:bCs/>
                                <w:lang w:eastAsia="zh-CN"/>
                              </w:rPr>
                              <w:t xml:space="preserve"> during LP-WUS monitoring and very long </w:t>
                            </w:r>
                            <w:proofErr w:type="spellStart"/>
                            <w:r w:rsidRPr="00E13A78">
                              <w:rPr>
                                <w:rFonts w:ascii="Calibri" w:eastAsia="MS Mincho" w:hAnsi="Calibri" w:cs="Calibri"/>
                                <w:b/>
                                <w:bCs/>
                                <w:lang w:eastAsia="zh-CN"/>
                              </w:rPr>
                              <w:t>eDRX</w:t>
                            </w:r>
                            <w:proofErr w:type="spellEnd"/>
                            <w:r w:rsidRPr="00E13A78">
                              <w:rPr>
                                <w:rFonts w:ascii="Calibri" w:eastAsia="MS Mincho" w:hAnsi="Calibri" w:cs="Calibri"/>
                                <w:b/>
                                <w:bCs/>
                                <w:lang w:eastAsia="zh-CN"/>
                              </w:rPr>
                              <w:t xml:space="preserve"> cycles can be discussed based on companies’ contributions.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AA6C0BF" id="_x0000_t202" coordsize="21600,21600" o:spt="202" path="m,l,21600r21600,l21600,xe">
                <v:stroke joinstyle="miter"/>
                <v:path gradientshapeok="t" o:connecttype="rect"/>
              </v:shapetype>
              <v:shape id="Text Box 1" o:spid="_x0000_s1026" type="#_x0000_t202" style="position:absolute;margin-left:378.85pt;margin-top:27.5pt;width:430.05pt;height:2in;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" filled="f" strokeweight=".5pt">
                <v:textbox style="mso-fit-shape-to-text:t">
                  <w:txbxContent>
                    <w:p w14:paraId="7F527D96" w14:textId="77777777" w:rsidR="00086A54" w:rsidRPr="00086A54" w:rsidRDefault="00086A54" w:rsidP="00086A54">
                      <w:pPr>
                        <w:pStyle w:val="ListParagraph"/>
                        <w:widowControl w:val="0"/>
                        <w:numPr>
                          <w:ilvl w:val="0"/>
                          <w:numId w:val="1"/>
                        </w:numPr>
                        <w:spacing w:before="100" w:beforeAutospacing="1" w:after="120"/>
                        <w:rPr>
                          <w:rFonts w:ascii="Calibri" w:eastAsia="MS Mincho" w:hAnsi="Calibri" w:cs="Calibri"/>
                          <w:color w:val="000000"/>
                          <w:szCs w:val="24"/>
                        </w:rPr>
                      </w:pPr>
                      <w:r w:rsidRPr="00086A54">
                        <w:rPr>
                          <w:rFonts w:ascii="Calibri" w:eastAsia="MS Mincho" w:hAnsi="Calibri" w:cs="Calibri"/>
                          <w:color w:val="000000"/>
                          <w:szCs w:val="24"/>
                        </w:rPr>
                        <w:t xml:space="preserve">(TP To BL CR for TS 38.300) support of homogeneous deployment for LP-WUS in </w:t>
                      </w:r>
                      <w:hyperlink r:id="rId12" w:history="1">
                        <w:r w:rsidRPr="00086A54">
                          <w:rPr>
                            <w:rFonts w:ascii="Calibri" w:eastAsia="MS Mincho" w:hAnsi="Calibri" w:cs="Calibri"/>
                            <w:color w:val="0000FF"/>
                            <w:szCs w:val="24"/>
                            <w:u w:val="single"/>
                          </w:rPr>
                          <w:t>R3-253831</w:t>
                        </w:r>
                      </w:hyperlink>
                      <w:r w:rsidRPr="00086A54">
                        <w:rPr>
                          <w:rFonts w:ascii="Calibri" w:eastAsia="MS Mincho" w:hAnsi="Calibri" w:cs="Calibri"/>
                          <w:color w:val="000000"/>
                          <w:szCs w:val="24"/>
                        </w:rPr>
                        <w:t xml:space="preserve"> noted, wait for reply LS from SA2</w:t>
                      </w:r>
                    </w:p>
                    <w:p w14:paraId="1AA8DED4" w14:textId="77777777" w:rsidR="00086A54" w:rsidRPr="00086A54" w:rsidRDefault="00086A54" w:rsidP="00086A54">
                      <w:pPr>
                        <w:pStyle w:val="ListParagraph"/>
                        <w:widowControl w:val="0"/>
                        <w:spacing w:before="100" w:beforeAutospacing="1" w:after="120"/>
                        <w:rPr>
                          <w:rFonts w:ascii="Calibri" w:eastAsia="MS Mincho" w:hAnsi="Calibri" w:cs="Calibri"/>
                          <w:b/>
                          <w:color w:val="0000FF"/>
                          <w:szCs w:val="24"/>
                        </w:rPr>
                      </w:pPr>
                      <w:r w:rsidRPr="00086A54">
                        <w:rPr>
                          <w:rFonts w:ascii="Calibri" w:eastAsia="MS Mincho" w:hAnsi="Calibri" w:cs="Calibri"/>
                          <w:b/>
                          <w:color w:val="0000FF"/>
                          <w:szCs w:val="24"/>
                        </w:rPr>
                        <w:t>To be continued...</w:t>
                      </w:r>
                    </w:p>
                    <w:p w14:paraId="54800A3F" w14:textId="77777777" w:rsidR="00E13A78" w:rsidRPr="00E13A78" w:rsidRDefault="00E13A78" w:rsidP="00E13A78">
                      <w:pPr>
                        <w:pStyle w:val="ListParagraph"/>
                        <w:widowControl w:val="0"/>
                        <w:numPr>
                          <w:ilvl w:val="0"/>
                          <w:numId w:val="1"/>
                        </w:numPr>
                        <w:spacing w:before="100" w:beforeAutospacing="1" w:after="120"/>
                        <w:rPr>
                          <w:rFonts w:ascii="Calibri" w:eastAsia="MS Mincho" w:hAnsi="Calibri" w:cs="Calibri"/>
                          <w:b/>
                          <w:bCs/>
                          <w:color w:val="0000FF"/>
                          <w:lang w:eastAsia="zh-CN"/>
                        </w:rPr>
                      </w:pPr>
                      <w:r w:rsidRPr="00E13A78">
                        <w:rPr>
                          <w:rFonts w:ascii="Calibri" w:eastAsia="MS Mincho" w:hAnsi="Calibri" w:cs="Calibri"/>
                          <w:b/>
                          <w:bCs/>
                          <w:color w:val="0000FF"/>
                          <w:lang w:eastAsia="zh-CN"/>
                        </w:rPr>
                        <w:t>FFS on the range of LP-WUS CN Subgroup ID IE included in LP-WUSPS Assistance Information pending on RAN1 decision on which subgroup ID(s) would be reserved for common codepoint.</w:t>
                      </w:r>
                    </w:p>
                    <w:p w14:paraId="4F1601C8" w14:textId="77777777" w:rsidR="00E13A78" w:rsidRPr="00E13A78" w:rsidRDefault="00E13A78" w:rsidP="00E13A78">
                      <w:pPr>
                        <w:pStyle w:val="ListParagraph"/>
                        <w:widowControl w:val="0"/>
                        <w:numPr>
                          <w:ilvl w:val="0"/>
                          <w:numId w:val="1"/>
                        </w:numPr>
                        <w:spacing w:before="100" w:beforeAutospacing="1" w:after="120"/>
                        <w:rPr>
                          <w:rFonts w:ascii="Calibri" w:eastAsia="MS Mincho" w:hAnsi="Calibri" w:cs="Calibri"/>
                          <w:b/>
                          <w:bCs/>
                          <w:lang w:eastAsia="zh-CN"/>
                        </w:rPr>
                      </w:pPr>
                      <w:r w:rsidRPr="00E13A78">
                        <w:rPr>
                          <w:rFonts w:ascii="Calibri" w:eastAsia="MS Mincho" w:hAnsi="Calibri" w:cs="Calibri"/>
                          <w:b/>
                          <w:bCs/>
                          <w:lang w:eastAsia="zh-CN"/>
                        </w:rPr>
                        <w:t xml:space="preserve">Whether to capture that the </w:t>
                      </w:r>
                      <w:proofErr w:type="spellStart"/>
                      <w:r w:rsidRPr="00E13A78">
                        <w:rPr>
                          <w:rFonts w:ascii="Calibri" w:eastAsia="MS Mincho" w:hAnsi="Calibri" w:cs="Calibri"/>
                          <w:b/>
                          <w:bCs/>
                          <w:lang w:eastAsia="zh-CN"/>
                        </w:rPr>
                        <w:t>eDRX</w:t>
                      </w:r>
                      <w:proofErr w:type="spellEnd"/>
                      <w:r w:rsidRPr="00E13A78">
                        <w:rPr>
                          <w:rFonts w:ascii="Calibri" w:eastAsia="MS Mincho" w:hAnsi="Calibri" w:cs="Calibri"/>
                          <w:b/>
                          <w:bCs/>
                          <w:lang w:eastAsia="zh-CN"/>
                        </w:rPr>
                        <w:t xml:space="preserve"> and LP-WUS may be used together by the </w:t>
                      </w:r>
                      <w:proofErr w:type="spellStart"/>
                      <w:r w:rsidRPr="00E13A78">
                        <w:rPr>
                          <w:rFonts w:ascii="Calibri" w:eastAsia="MS Mincho" w:hAnsi="Calibri" w:cs="Calibri"/>
                          <w:b/>
                          <w:bCs/>
                          <w:lang w:eastAsia="zh-CN"/>
                        </w:rPr>
                        <w:t>gNB</w:t>
                      </w:r>
                      <w:proofErr w:type="spellEnd"/>
                      <w:r w:rsidRPr="00E13A78">
                        <w:rPr>
                          <w:rFonts w:ascii="Calibri" w:eastAsia="MS Mincho" w:hAnsi="Calibri" w:cs="Calibri"/>
                          <w:b/>
                          <w:bCs/>
                          <w:lang w:eastAsia="zh-CN"/>
                        </w:rPr>
                        <w:t xml:space="preserve"> for RAN paging and CN paging.</w:t>
                      </w:r>
                    </w:p>
                    <w:p w14:paraId="5D1B2215" w14:textId="577FE996" w:rsidR="00534D0B" w:rsidRPr="00E13A78" w:rsidRDefault="00E13A78" w:rsidP="00E13A78">
                      <w:pPr>
                        <w:pStyle w:val="ListParagraph"/>
                        <w:numPr>
                          <w:ilvl w:val="0"/>
                          <w:numId w:val="1"/>
                        </w:numPr>
                        <w:rPr>
                          <w:color w:val="993300"/>
                          <w:u w:val="single"/>
                        </w:rPr>
                      </w:pPr>
                      <w:r w:rsidRPr="00E13A78">
                        <w:rPr>
                          <w:rFonts w:ascii="Calibri" w:eastAsia="MS Mincho" w:hAnsi="Calibri" w:cs="Calibri"/>
                          <w:b/>
                          <w:bCs/>
                          <w:lang w:eastAsia="zh-CN"/>
                        </w:rPr>
                        <w:t xml:space="preserve">The issue on UE battery </w:t>
                      </w:r>
                      <w:proofErr w:type="gramStart"/>
                      <w:r w:rsidRPr="00E13A78">
                        <w:rPr>
                          <w:rFonts w:ascii="Calibri" w:eastAsia="MS Mincho" w:hAnsi="Calibri" w:cs="Calibri"/>
                          <w:b/>
                          <w:bCs/>
                          <w:lang w:eastAsia="zh-CN"/>
                        </w:rPr>
                        <w:t>drain</w:t>
                      </w:r>
                      <w:proofErr w:type="gramEnd"/>
                      <w:r w:rsidRPr="00E13A78">
                        <w:rPr>
                          <w:rFonts w:ascii="Calibri" w:eastAsia="MS Mincho" w:hAnsi="Calibri" w:cs="Calibri"/>
                          <w:b/>
                          <w:bCs/>
                          <w:lang w:eastAsia="zh-CN"/>
                        </w:rPr>
                        <w:t xml:space="preserve"> during LP-WUS monitoring and very long </w:t>
                      </w:r>
                      <w:proofErr w:type="spellStart"/>
                      <w:r w:rsidRPr="00E13A78">
                        <w:rPr>
                          <w:rFonts w:ascii="Calibri" w:eastAsia="MS Mincho" w:hAnsi="Calibri" w:cs="Calibri"/>
                          <w:b/>
                          <w:bCs/>
                          <w:lang w:eastAsia="zh-CN"/>
                        </w:rPr>
                        <w:t>eDRX</w:t>
                      </w:r>
                      <w:proofErr w:type="spellEnd"/>
                      <w:r w:rsidRPr="00E13A78">
                        <w:rPr>
                          <w:rFonts w:ascii="Calibri" w:eastAsia="MS Mincho" w:hAnsi="Calibri" w:cs="Calibri"/>
                          <w:b/>
                          <w:bCs/>
                          <w:lang w:eastAsia="zh-CN"/>
                        </w:rPr>
                        <w:t xml:space="preserve"> cycles can be discussed based on companies’ contributions.</w:t>
                      </w:r>
                    </w:p>
                  </w:txbxContent>
                </v:textbox>
                <w10:wrap type="topAndBottom" anchorx="margin"/>
              </v:shape>
            </w:pict>
          </mc:Fallback>
        </mc:AlternateContent>
      </w:r>
      <w:r w:rsidR="00086A54">
        <w:rPr>
          <w:rFonts w:ascii="Times New Roman" w:eastAsia="Times New Roman" w:hAnsi="Times New Roman" w:cs="Times New Roman"/>
          <w:kern w:val="0"/>
          <w:sz w:val="20"/>
          <w:szCs w:val="20"/>
          <w:lang w:val="en-GB"/>
          <w14:ligatures w14:val="none"/>
        </w:rPr>
        <w:t>Below are the open topics on LP-WUS feature from RAN3#128 meeting:</w:t>
      </w:r>
      <w:r w:rsidRPr="00DB159D">
        <w:rPr>
          <w:rFonts w:ascii="Times New Roman" w:eastAsia="Times New Roman" w:hAnsi="Times New Roman" w:cs="Times New Roman"/>
          <w:kern w:val="0"/>
          <w:sz w:val="20"/>
          <w:szCs w:val="20"/>
          <w:lang w:val="en-GB"/>
          <w14:ligatures w14:val="none"/>
        </w:rPr>
        <w:t xml:space="preserve"> </w:t>
      </w:r>
    </w:p>
    <w:p w14:paraId="1C2F9D14" w14:textId="3B285213" w:rsidR="00534D0B" w:rsidRPr="00DB159D" w:rsidRDefault="00534D0B" w:rsidP="00534D0B">
      <w:pPr>
        <w:tabs>
          <w:tab w:val="left" w:pos="716"/>
        </w:tabs>
        <w:overflowPunct w:val="0"/>
        <w:autoSpaceDE w:val="0"/>
        <w:autoSpaceDN w:val="0"/>
        <w:adjustRightInd w:val="0"/>
        <w:spacing w:after="180" w:line="240" w:lineRule="auto"/>
        <w:textAlignment w:val="baseline"/>
        <w:rPr>
          <w:rFonts w:ascii="Calibri" w:eastAsia="Times New Roman" w:hAnsi="Calibri" w:cs="Calibri"/>
          <w:kern w:val="0"/>
          <w:lang w:val="en-GB"/>
          <w14:ligatures w14:val="none"/>
        </w:rPr>
      </w:pPr>
      <w:r w:rsidRPr="00DB159D">
        <w:rPr>
          <w:rFonts w:ascii="Times New Roman" w:eastAsia="Times New Roman" w:hAnsi="Times New Roman" w:cs="Times New Roman"/>
          <w:kern w:val="0"/>
          <w:sz w:val="20"/>
          <w:szCs w:val="20"/>
          <w:lang w:val="en-GB"/>
          <w14:ligatures w14:val="none"/>
        </w:rPr>
        <w:t xml:space="preserve">In this contribution, we discuss </w:t>
      </w:r>
      <w:r w:rsidR="00E13A78">
        <w:rPr>
          <w:rFonts w:ascii="Times New Roman" w:eastAsia="Times New Roman" w:hAnsi="Times New Roman" w:cs="Times New Roman"/>
          <w:kern w:val="0"/>
          <w:sz w:val="20"/>
          <w:szCs w:val="20"/>
          <w:lang w:val="en-GB"/>
          <w14:ligatures w14:val="none"/>
        </w:rPr>
        <w:t>the details for these open issues</w:t>
      </w:r>
      <w:r w:rsidRPr="00DB159D">
        <w:rPr>
          <w:rFonts w:ascii="Times New Roman" w:eastAsia="Times New Roman" w:hAnsi="Times New Roman" w:cs="Times New Roman"/>
          <w:kern w:val="0"/>
          <w:sz w:val="20"/>
          <w:szCs w:val="20"/>
          <w:lang w:val="en-GB"/>
          <w14:ligatures w14:val="none"/>
        </w:rPr>
        <w:t>.</w:t>
      </w:r>
    </w:p>
    <w:p w14:paraId="69A9C9C0" w14:textId="77777777" w:rsidR="00534D0B" w:rsidRPr="00DB159D" w:rsidRDefault="00534D0B" w:rsidP="00534D0B">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14:ligatures w14:val="none"/>
        </w:rPr>
      </w:pPr>
      <w:r w:rsidRPr="00DB159D">
        <w:rPr>
          <w:rFonts w:ascii="Arial" w:eastAsia="Times New Roman" w:hAnsi="Arial" w:cs="Times New Roman"/>
          <w:kern w:val="0"/>
          <w:sz w:val="36"/>
          <w:szCs w:val="20"/>
          <w:lang w:val="en-GB"/>
          <w14:ligatures w14:val="none"/>
        </w:rPr>
        <w:t>Discussion</w:t>
      </w:r>
    </w:p>
    <w:p w14:paraId="31ADC183" w14:textId="67C6577F" w:rsidR="00534D0B" w:rsidRPr="00855425" w:rsidRDefault="00534D0B" w:rsidP="00534D0B">
      <w:pPr>
        <w:keepNext/>
        <w:overflowPunct w:val="0"/>
        <w:autoSpaceDE w:val="0"/>
        <w:autoSpaceDN w:val="0"/>
        <w:adjustRightInd w:val="0"/>
        <w:spacing w:before="240" w:after="60" w:line="240" w:lineRule="auto"/>
        <w:textAlignment w:val="baseline"/>
        <w:outlineLvl w:val="1"/>
        <w:rPr>
          <w:rFonts w:ascii="Calibri Light" w:eastAsia="Times New Roman" w:hAnsi="Calibri Light" w:cs="Times New Roman"/>
          <w:b/>
          <w:bCs/>
          <w:iCs/>
          <w:kern w:val="0"/>
          <w:sz w:val="28"/>
          <w:szCs w:val="28"/>
          <w:lang w:val="en-GB"/>
          <w14:ligatures w14:val="none"/>
        </w:rPr>
      </w:pPr>
      <w:r w:rsidRPr="00DB159D">
        <w:rPr>
          <w:rFonts w:ascii="Calibri Light" w:eastAsia="Times New Roman" w:hAnsi="Calibri Light" w:cs="Times New Roman"/>
          <w:b/>
          <w:bCs/>
          <w:iCs/>
          <w:kern w:val="0"/>
          <w:sz w:val="28"/>
          <w:szCs w:val="28"/>
          <w:lang w:val="en-GB"/>
          <w14:ligatures w14:val="none"/>
        </w:rPr>
        <w:t>2.</w:t>
      </w:r>
      <w:r>
        <w:rPr>
          <w:rFonts w:ascii="Calibri Light" w:eastAsia="Times New Roman" w:hAnsi="Calibri Light" w:cs="Times New Roman"/>
          <w:b/>
          <w:bCs/>
          <w:iCs/>
          <w:kern w:val="0"/>
          <w:sz w:val="28"/>
          <w:szCs w:val="28"/>
          <w:lang w:val="en-GB"/>
          <w14:ligatures w14:val="none"/>
        </w:rPr>
        <w:t>1</w:t>
      </w:r>
      <w:r w:rsidRPr="00DB159D">
        <w:rPr>
          <w:rFonts w:ascii="Calibri Light" w:eastAsia="Times New Roman" w:hAnsi="Calibri Light" w:cs="Times New Roman"/>
          <w:b/>
          <w:bCs/>
          <w:iCs/>
          <w:kern w:val="0"/>
          <w:sz w:val="28"/>
          <w:szCs w:val="28"/>
          <w:lang w:val="en-GB"/>
          <w14:ligatures w14:val="none"/>
        </w:rPr>
        <w:t xml:space="preserve"> </w:t>
      </w:r>
      <w:r w:rsidR="00CC27F2">
        <w:rPr>
          <w:rFonts w:ascii="Calibri Light" w:eastAsia="Times New Roman" w:hAnsi="Calibri Light" w:cs="Times New Roman"/>
          <w:b/>
          <w:bCs/>
          <w:iCs/>
          <w:kern w:val="0"/>
          <w:sz w:val="28"/>
          <w:szCs w:val="28"/>
          <w:lang w:val="en-GB"/>
          <w14:ligatures w14:val="none"/>
        </w:rPr>
        <w:t>LP-WUS</w:t>
      </w:r>
      <w:r w:rsidR="00B83979">
        <w:rPr>
          <w:rFonts w:ascii="Calibri Light" w:eastAsia="Times New Roman" w:hAnsi="Calibri Light" w:cs="Times New Roman"/>
          <w:b/>
          <w:bCs/>
          <w:iCs/>
          <w:kern w:val="0"/>
          <w:sz w:val="28"/>
          <w:szCs w:val="28"/>
          <w:lang w:val="en-GB"/>
          <w14:ligatures w14:val="none"/>
        </w:rPr>
        <w:t xml:space="preserve"> paging loss issue</w:t>
      </w:r>
    </w:p>
    <w:p w14:paraId="63D0AFE1" w14:textId="3D3F50EE" w:rsidR="00CD43E6" w:rsidRDefault="00876B71" w:rsidP="00CD43E6">
      <w:pPr>
        <w:tabs>
          <w:tab w:val="right" w:pos="9781"/>
        </w:tabs>
        <w:spacing w:after="0" w:line="240" w:lineRule="auto"/>
        <w:rPr>
          <w:rFonts w:ascii="Times New Roman" w:eastAsia="Times New Roman" w:hAnsi="Times New Roman" w:cs="Times New Roman"/>
          <w:kern w:val="0"/>
          <w:sz w:val="20"/>
          <w:szCs w:val="20"/>
          <w:lang w:val="en-GB"/>
          <w14:ligatures w14:val="none"/>
        </w:rPr>
      </w:pPr>
      <w:bookmarkStart w:id="1" w:name="_Ref189221434"/>
      <w:r w:rsidRPr="00CD43E6">
        <w:rPr>
          <w:rFonts w:ascii="Times New Roman" w:eastAsia="Times New Roman" w:hAnsi="Times New Roman" w:cs="Times New Roman"/>
          <w:kern w:val="0"/>
          <w:sz w:val="20"/>
          <w:szCs w:val="20"/>
          <w:lang w:val="en-GB"/>
          <w14:ligatures w14:val="none"/>
        </w:rPr>
        <w:t>RAN2 sent an LS reply</w:t>
      </w:r>
      <w:r w:rsidR="00206900" w:rsidRPr="00206900">
        <w:t xml:space="preserve"> </w:t>
      </w:r>
      <w:r w:rsidR="00206900" w:rsidRPr="00206900">
        <w:rPr>
          <w:rFonts w:ascii="Times New Roman" w:eastAsia="Times New Roman" w:hAnsi="Times New Roman" w:cs="Times New Roman"/>
          <w:kern w:val="0"/>
          <w:sz w:val="20"/>
          <w:szCs w:val="20"/>
          <w:lang w:val="en-GB"/>
          <w14:ligatures w14:val="none"/>
        </w:rPr>
        <w:t>on paging capability loss issue</w:t>
      </w:r>
      <w:r w:rsidR="00206900">
        <w:rPr>
          <w:rFonts w:ascii="Times New Roman" w:eastAsia="Times New Roman" w:hAnsi="Times New Roman" w:cs="Times New Roman"/>
          <w:kern w:val="0"/>
          <w:sz w:val="20"/>
          <w:szCs w:val="20"/>
          <w:lang w:val="en-GB"/>
          <w14:ligatures w14:val="none"/>
        </w:rPr>
        <w:t xml:space="preserve"> in</w:t>
      </w:r>
      <w:r w:rsidR="00CD43E6" w:rsidRPr="00CD43E6">
        <w:rPr>
          <w:rFonts w:ascii="Times New Roman" w:eastAsia="Times New Roman" w:hAnsi="Times New Roman" w:cs="Times New Roman"/>
          <w:kern w:val="0"/>
          <w:sz w:val="20"/>
          <w:szCs w:val="20"/>
          <w:lang w:val="en-GB"/>
          <w14:ligatures w14:val="none"/>
        </w:rPr>
        <w:t xml:space="preserve"> </w:t>
      </w:r>
      <w:r w:rsidR="00152574">
        <w:rPr>
          <w:rFonts w:ascii="Times New Roman" w:eastAsia="Times New Roman" w:hAnsi="Times New Roman" w:cs="Times New Roman"/>
          <w:kern w:val="0"/>
          <w:sz w:val="20"/>
          <w:szCs w:val="20"/>
          <w:lang w:val="en-GB"/>
          <w14:ligatures w14:val="none"/>
        </w:rPr>
        <w:t xml:space="preserve">[1], </w:t>
      </w:r>
      <w:r w:rsidR="00CD43E6" w:rsidRPr="00CD43E6">
        <w:rPr>
          <w:rFonts w:ascii="Times New Roman" w:eastAsia="Times New Roman" w:hAnsi="Times New Roman" w:cs="Times New Roman"/>
          <w:kern w:val="0"/>
          <w:sz w:val="20"/>
          <w:szCs w:val="20"/>
          <w:lang w:val="en-GB"/>
          <w14:ligatures w14:val="none"/>
        </w:rPr>
        <w:t>R2-2503172</w:t>
      </w:r>
      <w:r w:rsidR="00152574">
        <w:rPr>
          <w:rFonts w:ascii="Times New Roman" w:eastAsia="Times New Roman" w:hAnsi="Times New Roman" w:cs="Times New Roman"/>
          <w:kern w:val="0"/>
          <w:sz w:val="20"/>
          <w:szCs w:val="20"/>
          <w:lang w:val="en-GB"/>
          <w14:ligatures w14:val="none"/>
        </w:rPr>
        <w:t>,</w:t>
      </w:r>
      <w:r w:rsidR="00906A44">
        <w:rPr>
          <w:rFonts w:ascii="Times New Roman" w:eastAsia="Times New Roman" w:hAnsi="Times New Roman" w:cs="Times New Roman"/>
          <w:kern w:val="0"/>
          <w:sz w:val="20"/>
          <w:szCs w:val="20"/>
          <w:lang w:val="en-GB"/>
          <w14:ligatures w14:val="none"/>
        </w:rPr>
        <w:t xml:space="preserve"> indicating the below</w:t>
      </w:r>
    </w:p>
    <w:p w14:paraId="44FBCB63" w14:textId="029A96EA" w:rsidR="00BF74F6" w:rsidRDefault="00BF74F6" w:rsidP="00CD43E6">
      <w:pPr>
        <w:tabs>
          <w:tab w:val="right" w:pos="9781"/>
        </w:tabs>
        <w:spacing w:after="0" w:line="240" w:lineRule="auto"/>
        <w:rPr>
          <w:rFonts w:ascii="Times New Roman" w:eastAsia="Times New Roman" w:hAnsi="Times New Roman" w:cs="Times New Roman"/>
          <w:kern w:val="0"/>
          <w:sz w:val="20"/>
          <w:szCs w:val="20"/>
          <w:lang w:val="en-GB"/>
          <w14:ligatures w14:val="none"/>
        </w:rPr>
      </w:pPr>
      <w:r w:rsidRPr="00DB159D">
        <w:rPr>
          <w:rFonts w:ascii="Times New Roman" w:eastAsia="Times New Roman" w:hAnsi="Times New Roman" w:cs="Times New Roman"/>
          <w:noProof/>
          <w:kern w:val="0"/>
          <w:sz w:val="20"/>
          <w:szCs w:val="20"/>
          <w:lang w:val="en-GB"/>
          <w14:ligatures w14:val="none"/>
        </w:rPr>
        <w:lastRenderedPageBreak/>
        <mc:AlternateContent>
          <mc:Choice Requires="wps">
            <w:drawing>
              <wp:anchor distT="0" distB="0" distL="114300" distR="114300" simplePos="0" relativeHeight="251661312" behindDoc="0" locked="0" layoutInCell="1" allowOverlap="1" wp14:anchorId="7F9C331F" wp14:editId="26621B3C">
                <wp:simplePos x="0" y="0"/>
                <wp:positionH relativeFrom="margin">
                  <wp:posOffset>0</wp:posOffset>
                </wp:positionH>
                <wp:positionV relativeFrom="paragraph">
                  <wp:posOffset>146050</wp:posOffset>
                </wp:positionV>
                <wp:extent cx="5461635" cy="1828800"/>
                <wp:effectExtent l="0" t="0" r="24765" b="20320"/>
                <wp:wrapTopAndBottom/>
                <wp:docPr id="1358430129" name="Text Box 1"/>
                <wp:cNvGraphicFramePr/>
                <a:graphic xmlns:a="http://schemas.openxmlformats.org/drawingml/2006/main">
                  <a:graphicData uri="http://schemas.microsoft.com/office/word/2010/wordprocessingShape">
                    <wps:wsp>
                      <wps:cNvSpPr txBox="1"/>
                      <wps:spPr>
                        <a:xfrm>
                          <a:off x="0" y="0"/>
                          <a:ext cx="5461635" cy="1828800"/>
                        </a:xfrm>
                        <a:prstGeom prst="rect">
                          <a:avLst/>
                        </a:prstGeom>
                        <a:noFill/>
                        <a:ln w="6350">
                          <a:solidFill>
                            <a:prstClr val="black"/>
                          </a:solidFill>
                        </a:ln>
                      </wps:spPr>
                      <wps:txbx>
                        <w:txbxContent>
                          <w:p w14:paraId="0CCECF18" w14:textId="77777777" w:rsidR="00BF74F6" w:rsidRDefault="00BF74F6" w:rsidP="00BF74F6">
                            <w:pPr>
                              <w:tabs>
                                <w:tab w:val="center" w:pos="4153"/>
                                <w:tab w:val="right" w:pos="8306"/>
                              </w:tabs>
                              <w:spacing w:after="120" w:line="240" w:lineRule="auto"/>
                              <w:rPr>
                                <w:rFonts w:ascii="Arial" w:eastAsia="MS Mincho" w:hAnsi="Arial" w:cs="Arial"/>
                                <w:color w:val="000000"/>
                                <w:sz w:val="20"/>
                                <w:lang w:val="en-GB" w:eastAsia="ja-JP"/>
                              </w:rPr>
                            </w:pPr>
                            <w:r w:rsidRPr="00932A41">
                              <w:rPr>
                                <w:rFonts w:ascii="Arial" w:hAnsi="Arial" w:cs="Arial"/>
                                <w:color w:val="000000"/>
                                <w:sz w:val="20"/>
                                <w:lang w:val="en-GB"/>
                              </w:rPr>
                              <w:t xml:space="preserve">RAN2 further discussed the issue of UE radio paging capability loss mentioned in the LS S2-2412876 and acknowledged that </w:t>
                            </w:r>
                            <w:r>
                              <w:rPr>
                                <w:rFonts w:ascii="Arial" w:hAnsi="Arial" w:cs="Arial"/>
                                <w:color w:val="000000"/>
                                <w:sz w:val="20"/>
                                <w:lang w:val="en-GB"/>
                              </w:rPr>
                              <w:t xml:space="preserve">based on the legacy signalling, </w:t>
                            </w:r>
                            <w:r w:rsidRPr="00932A41">
                              <w:rPr>
                                <w:rFonts w:ascii="Arial" w:hAnsi="Arial" w:cs="Arial"/>
                                <w:color w:val="000000"/>
                                <w:sz w:val="20"/>
                                <w:lang w:val="en-GB"/>
                              </w:rPr>
                              <w:t xml:space="preserve">a </w:t>
                            </w:r>
                            <w:proofErr w:type="spellStart"/>
                            <w:r w:rsidRPr="00932A41">
                              <w:rPr>
                                <w:rFonts w:ascii="Arial" w:hAnsi="Arial" w:cs="Arial"/>
                                <w:color w:val="000000"/>
                                <w:sz w:val="20"/>
                                <w:lang w:val="en-GB"/>
                              </w:rPr>
                              <w:t>gNB</w:t>
                            </w:r>
                            <w:proofErr w:type="spellEnd"/>
                            <w:r w:rsidRPr="00932A41">
                              <w:rPr>
                                <w:rFonts w:ascii="Arial" w:hAnsi="Arial" w:cs="Arial"/>
                                <w:color w:val="000000"/>
                                <w:sz w:val="20"/>
                                <w:lang w:val="en-GB"/>
                              </w:rPr>
                              <w:t xml:space="preserve"> implementing Release X may not be able to forward the radio paging capabilities for a feature introduced after Release X</w:t>
                            </w:r>
                            <w:r>
                              <w:rPr>
                                <w:rFonts w:ascii="Arial" w:hAnsi="Arial" w:cs="Arial"/>
                                <w:color w:val="000000"/>
                                <w:sz w:val="20"/>
                                <w:lang w:val="en-GB"/>
                              </w:rPr>
                              <w:t>,</w:t>
                            </w:r>
                            <w:r w:rsidRPr="00932A41">
                              <w:rPr>
                                <w:rFonts w:ascii="Arial" w:hAnsi="Arial" w:cs="Arial"/>
                                <w:color w:val="000000"/>
                                <w:sz w:val="20"/>
                                <w:lang w:val="en-GB"/>
                              </w:rPr>
                              <w:t xml:space="preserve"> which results in UE missing the paging message.</w:t>
                            </w:r>
                          </w:p>
                          <w:p w14:paraId="74EB808A" w14:textId="77777777" w:rsidR="00BF74F6" w:rsidRDefault="00BF74F6" w:rsidP="00BF74F6">
                            <w:pPr>
                              <w:tabs>
                                <w:tab w:val="center" w:pos="4153"/>
                                <w:tab w:val="right" w:pos="8306"/>
                              </w:tabs>
                              <w:spacing w:after="120" w:line="240" w:lineRule="auto"/>
                              <w:rPr>
                                <w:rFonts w:ascii="Arial" w:eastAsia="MS Mincho" w:hAnsi="Arial" w:cs="Arial"/>
                                <w:color w:val="000000"/>
                                <w:sz w:val="20"/>
                                <w:lang w:val="en-GB" w:eastAsia="ja-JP"/>
                              </w:rPr>
                            </w:pPr>
                            <w:r>
                              <w:rPr>
                                <w:rFonts w:ascii="Arial" w:eastAsia="MS Mincho" w:hAnsi="Arial" w:cs="Arial" w:hint="eastAsia"/>
                                <w:color w:val="000000"/>
                                <w:sz w:val="20"/>
                                <w:lang w:val="en-GB" w:eastAsia="ja-JP"/>
                              </w:rPr>
                              <w:t xml:space="preserve">For </w:t>
                            </w:r>
                            <w:r w:rsidRPr="00D55C76">
                              <w:rPr>
                                <w:rFonts w:ascii="Arial" w:eastAsia="MS Mincho" w:hAnsi="Arial" w:cs="Arial"/>
                                <w:color w:val="000000"/>
                                <w:sz w:val="20"/>
                                <w:lang w:val="en-GB" w:eastAsia="ja-JP"/>
                              </w:rPr>
                              <w:t>UE Radio Paging Capabilities</w:t>
                            </w:r>
                            <w:r>
                              <w:rPr>
                                <w:rFonts w:ascii="Arial" w:eastAsia="MS Mincho" w:hAnsi="Arial" w:cs="Arial" w:hint="eastAsia"/>
                                <w:color w:val="000000"/>
                                <w:sz w:val="20"/>
                                <w:lang w:val="en-GB" w:eastAsia="ja-JP"/>
                              </w:rPr>
                              <w:t xml:space="preserve"> introduced up to Rel-18, RAN2 agreed not to </w:t>
                            </w:r>
                            <w:r>
                              <w:rPr>
                                <w:rFonts w:ascii="Arial" w:eastAsia="MS Mincho" w:hAnsi="Arial" w:cs="Arial"/>
                                <w:color w:val="000000"/>
                                <w:sz w:val="20"/>
                                <w:lang w:val="en-GB" w:eastAsia="ja-JP"/>
                              </w:rPr>
                              <w:t>introduce</w:t>
                            </w:r>
                            <w:r>
                              <w:rPr>
                                <w:rFonts w:ascii="Arial" w:eastAsia="MS Mincho" w:hAnsi="Arial" w:cs="Arial" w:hint="eastAsia"/>
                                <w:color w:val="000000"/>
                                <w:sz w:val="20"/>
                                <w:lang w:val="en-GB" w:eastAsia="ja-JP"/>
                              </w:rPr>
                              <w:t xml:space="preserve"> any standard solution, i.e.</w:t>
                            </w:r>
                            <w:r>
                              <w:rPr>
                                <w:rFonts w:ascii="Arial" w:eastAsia="MS Mincho" w:hAnsi="Arial" w:cs="Arial"/>
                                <w:color w:val="000000"/>
                                <w:sz w:val="20"/>
                                <w:lang w:val="en-GB" w:eastAsia="ja-JP"/>
                              </w:rPr>
                              <w:t>,</w:t>
                            </w:r>
                            <w:r>
                              <w:rPr>
                                <w:rFonts w:ascii="Arial" w:eastAsia="MS Mincho" w:hAnsi="Arial" w:cs="Arial" w:hint="eastAsia"/>
                                <w:color w:val="000000"/>
                                <w:sz w:val="20"/>
                                <w:lang w:val="en-GB" w:eastAsia="ja-JP"/>
                              </w:rPr>
                              <w:t xml:space="preserve"> rely on </w:t>
                            </w:r>
                            <w:r>
                              <w:rPr>
                                <w:rFonts w:ascii="Arial" w:eastAsia="MS Mincho" w:hAnsi="Arial" w:cs="Arial"/>
                                <w:color w:val="000000"/>
                                <w:sz w:val="20"/>
                                <w:lang w:val="en-GB" w:eastAsia="ja-JP"/>
                              </w:rPr>
                              <w:t>proper</w:t>
                            </w:r>
                            <w:r>
                              <w:rPr>
                                <w:rFonts w:ascii="Arial" w:eastAsia="MS Mincho" w:hAnsi="Arial" w:cs="Arial" w:hint="eastAsia"/>
                                <w:color w:val="000000"/>
                                <w:sz w:val="20"/>
                                <w:lang w:val="en-GB" w:eastAsia="ja-JP"/>
                              </w:rPr>
                              <w:t xml:space="preserve"> network implementation, as follows.</w:t>
                            </w:r>
                          </w:p>
                          <w:p w14:paraId="09AF3083" w14:textId="77777777" w:rsidR="00BF74F6" w:rsidRDefault="00BF74F6" w:rsidP="00BF74F6">
                            <w:pPr>
                              <w:pStyle w:val="Agreement"/>
                              <w:numPr>
                                <w:ilvl w:val="0"/>
                                <w:numId w:val="2"/>
                              </w:numPr>
                            </w:pPr>
                            <w:r>
                              <w:t xml:space="preserve">We will not change legacy UE capabilities and rely on network implementation </w:t>
                            </w:r>
                          </w:p>
                          <w:p w14:paraId="20E4C72A" w14:textId="77777777" w:rsidR="00BF74F6" w:rsidRDefault="00BF74F6" w:rsidP="00BF74F6">
                            <w:pPr>
                              <w:tabs>
                                <w:tab w:val="center" w:pos="4153"/>
                                <w:tab w:val="right" w:pos="8306"/>
                              </w:tabs>
                              <w:spacing w:after="120" w:line="240" w:lineRule="auto"/>
                              <w:rPr>
                                <w:rFonts w:ascii="Arial" w:eastAsia="MS Mincho" w:hAnsi="Arial" w:cs="Arial"/>
                                <w:color w:val="000000"/>
                                <w:sz w:val="20"/>
                                <w:lang w:val="en-GB" w:eastAsia="ja-JP"/>
                              </w:rPr>
                            </w:pPr>
                          </w:p>
                          <w:p w14:paraId="03B96B3B" w14:textId="77777777" w:rsidR="00BF74F6" w:rsidRDefault="00BF74F6" w:rsidP="00BF74F6">
                            <w:pPr>
                              <w:tabs>
                                <w:tab w:val="center" w:pos="4153"/>
                                <w:tab w:val="right" w:pos="8306"/>
                              </w:tabs>
                              <w:spacing w:after="120" w:line="240" w:lineRule="auto"/>
                              <w:rPr>
                                <w:rFonts w:ascii="Arial" w:hAnsi="Arial" w:cs="Arial"/>
                                <w:color w:val="000000"/>
                                <w:sz w:val="20"/>
                                <w:lang w:val="en-GB"/>
                              </w:rPr>
                            </w:pPr>
                            <w:r w:rsidRPr="00932A41">
                              <w:rPr>
                                <w:rFonts w:ascii="Arial" w:hAnsi="Arial" w:cs="Arial"/>
                                <w:color w:val="000000"/>
                                <w:sz w:val="20"/>
                                <w:lang w:val="en-GB"/>
                              </w:rPr>
                              <w:t>To address the issue</w:t>
                            </w:r>
                            <w:r>
                              <w:rPr>
                                <w:rFonts w:ascii="Arial" w:eastAsia="MS Mincho" w:hAnsi="Arial" w:cs="Arial" w:hint="eastAsia"/>
                                <w:color w:val="000000"/>
                                <w:sz w:val="20"/>
                                <w:lang w:val="en-GB" w:eastAsia="ja-JP"/>
                              </w:rPr>
                              <w:t xml:space="preserve"> for </w:t>
                            </w:r>
                            <w:r w:rsidRPr="00D55C76">
                              <w:rPr>
                                <w:rFonts w:ascii="Arial" w:eastAsia="MS Mincho" w:hAnsi="Arial" w:cs="Arial"/>
                                <w:color w:val="000000"/>
                                <w:sz w:val="20"/>
                                <w:lang w:val="en-GB" w:eastAsia="ja-JP"/>
                              </w:rPr>
                              <w:t>UE Radio Paging Capabilities</w:t>
                            </w:r>
                            <w:r>
                              <w:rPr>
                                <w:rFonts w:ascii="Arial" w:eastAsia="MS Mincho" w:hAnsi="Arial" w:cs="Arial" w:hint="eastAsia"/>
                                <w:color w:val="000000"/>
                                <w:sz w:val="20"/>
                                <w:lang w:val="en-GB" w:eastAsia="ja-JP"/>
                              </w:rPr>
                              <w:t xml:space="preserve"> introduced in Rel-19 onwards</w:t>
                            </w:r>
                            <w:r w:rsidRPr="00932A41">
                              <w:rPr>
                                <w:rFonts w:ascii="Arial" w:hAnsi="Arial" w:cs="Arial"/>
                                <w:color w:val="000000"/>
                                <w:sz w:val="20"/>
                                <w:lang w:val="en-GB"/>
                              </w:rPr>
                              <w:t>, RAN2 made the following agreement</w:t>
                            </w:r>
                            <w:r>
                              <w:rPr>
                                <w:rFonts w:ascii="Arial" w:hAnsi="Arial" w:cs="Arial"/>
                                <w:color w:val="000000"/>
                                <w:sz w:val="20"/>
                                <w:lang w:val="en-GB"/>
                              </w:rPr>
                              <w:t>:</w:t>
                            </w:r>
                          </w:p>
                          <w:p w14:paraId="7B536928" w14:textId="77777777" w:rsidR="00BF74F6" w:rsidRDefault="00BF74F6" w:rsidP="00BF74F6">
                            <w:pPr>
                              <w:pStyle w:val="Agreement"/>
                              <w:numPr>
                                <w:ilvl w:val="0"/>
                                <w:numId w:val="2"/>
                              </w:numPr>
                            </w:pPr>
                            <w:r w:rsidRPr="0005062F">
                              <w:t xml:space="preserve">Use a “container” using OCTET STRING with content generated by UE when new </w:t>
                            </w:r>
                            <w:bookmarkStart w:id="2" w:name="_Hlk195018751"/>
                            <w:r w:rsidRPr="0005062F">
                              <w:t>UE Radio Paging Capabilities</w:t>
                            </w:r>
                            <w:bookmarkEnd w:id="2"/>
                            <w:r w:rsidRPr="0005062F">
                              <w:t xml:space="preserve"> are introduced.</w:t>
                            </w:r>
                            <w:r>
                              <w:t xml:space="preserve">   This is applicable only to new Rel-19 and future capabilities added to paging capabilities.  This will only work for </w:t>
                            </w:r>
                            <w:proofErr w:type="spellStart"/>
                            <w:r w:rsidRPr="00043A81">
                              <w:t>gNB</w:t>
                            </w:r>
                            <w:proofErr w:type="spellEnd"/>
                            <w:r w:rsidRPr="00043A81">
                              <w:t xml:space="preserve"> that support this Rel-19 “container”</w:t>
                            </w:r>
                          </w:p>
                          <w:p w14:paraId="49F6229C" w14:textId="77777777" w:rsidR="00BF74F6" w:rsidRPr="00BF74F6" w:rsidRDefault="00BF74F6" w:rsidP="00BF74F6">
                            <w:pPr>
                              <w:tabs>
                                <w:tab w:val="center" w:pos="4153"/>
                                <w:tab w:val="right" w:pos="8306"/>
                              </w:tabs>
                              <w:spacing w:after="120" w:line="240" w:lineRule="auto"/>
                              <w:rPr>
                                <w:rFonts w:ascii="Arial" w:hAnsi="Arial" w:cs="Arial"/>
                                <w:color w:val="000000"/>
                                <w:sz w:val="20"/>
                                <w:lang w:val="en-GB"/>
                              </w:rPr>
                            </w:pPr>
                            <w:proofErr w:type="gramStart"/>
                            <w:r>
                              <w:rPr>
                                <w:rFonts w:ascii="Arial" w:hAnsi="Arial" w:cs="Arial"/>
                                <w:color w:val="000000"/>
                                <w:sz w:val="20"/>
                                <w:lang w:val="en-GB"/>
                              </w:rPr>
                              <w:t>In particular for</w:t>
                            </w:r>
                            <w:proofErr w:type="gramEnd"/>
                            <w:r>
                              <w:rPr>
                                <w:rFonts w:ascii="Arial" w:hAnsi="Arial" w:cs="Arial"/>
                                <w:color w:val="000000"/>
                                <w:sz w:val="20"/>
                                <w:lang w:val="en-GB"/>
                              </w:rPr>
                              <w:t xml:space="preserve"> </w:t>
                            </w:r>
                            <w:r w:rsidRPr="00C77FFE">
                              <w:rPr>
                                <w:rFonts w:ascii="Arial" w:hAnsi="Arial" w:cs="Arial"/>
                                <w:color w:val="000000"/>
                                <w:sz w:val="20"/>
                                <w:lang w:val="en-GB"/>
                              </w:rPr>
                              <w:t>Rel-19 LP-WUS</w:t>
                            </w:r>
                            <w:r>
                              <w:rPr>
                                <w:rFonts w:ascii="Arial" w:hAnsi="Arial" w:cs="Arial"/>
                                <w:color w:val="000000"/>
                                <w:sz w:val="20"/>
                                <w:lang w:val="en-GB"/>
                              </w:rPr>
                              <w:t xml:space="preserve"> feature, i</w:t>
                            </w:r>
                            <w:r w:rsidRPr="00C77FFE">
                              <w:rPr>
                                <w:rFonts w:ascii="Arial" w:hAnsi="Arial" w:cs="Arial"/>
                                <w:color w:val="000000"/>
                                <w:sz w:val="20"/>
                                <w:lang w:val="en-GB"/>
                              </w:rPr>
                              <w:t xml:space="preserve">f </w:t>
                            </w:r>
                            <w:r>
                              <w:rPr>
                                <w:rFonts w:ascii="Arial" w:hAnsi="Arial" w:cs="Arial"/>
                                <w:color w:val="000000"/>
                                <w:sz w:val="20"/>
                                <w:lang w:val="en-GB"/>
                              </w:rPr>
                              <w:t xml:space="preserve">it </w:t>
                            </w:r>
                            <w:r w:rsidRPr="00C77FFE">
                              <w:rPr>
                                <w:rFonts w:ascii="Arial" w:hAnsi="Arial" w:cs="Arial"/>
                                <w:color w:val="000000"/>
                                <w:sz w:val="20"/>
                                <w:lang w:val="en-GB"/>
                              </w:rPr>
                              <w:t xml:space="preserve">is </w:t>
                            </w:r>
                            <w:r w:rsidRPr="00C77FFE">
                              <w:rPr>
                                <w:rFonts w:ascii="Arial" w:hAnsi="Arial" w:cs="Arial" w:hint="eastAsia"/>
                                <w:color w:val="000000"/>
                                <w:sz w:val="20"/>
                                <w:lang w:val="en-GB"/>
                              </w:rPr>
                              <w:t>deplo</w:t>
                            </w:r>
                            <w:r w:rsidRPr="00C77FFE">
                              <w:rPr>
                                <w:rFonts w:ascii="Arial" w:hAnsi="Arial" w:cs="Arial"/>
                                <w:color w:val="000000"/>
                                <w:sz w:val="20"/>
                                <w:lang w:val="en-GB"/>
                              </w:rPr>
                              <w:t>yed, all the gNBs belonging to a certain area need to support the Rel-19 “container”</w:t>
                            </w:r>
                            <w:r>
                              <w:rPr>
                                <w:rFonts w:ascii="Arial" w:hAnsi="Arial" w:cs="Arial"/>
                                <w:color w:val="000000"/>
                                <w:sz w:val="20"/>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F9C331F" id="_x0000_s1027" type="#_x0000_t202" style="position:absolute;margin-left:0;margin-top:11.5pt;width:430.05pt;height:2in;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" filled="f" strokeweight=".5pt">
                <v:textbox style="mso-fit-shape-to-text:t">
                  <w:txbxContent>
                    <w:p w14:paraId="0CCECF18" w14:textId="77777777" w:rsidR="00BF74F6" w:rsidRDefault="00BF74F6" w:rsidP="00BF74F6">
                      <w:pPr>
                        <w:tabs>
                          <w:tab w:val="center" w:pos="4153"/>
                          <w:tab w:val="right" w:pos="8306"/>
                        </w:tabs>
                        <w:spacing w:after="120" w:line="240" w:lineRule="auto"/>
                        <w:rPr>
                          <w:rFonts w:ascii="Arial" w:eastAsia="MS Mincho" w:hAnsi="Arial" w:cs="Arial"/>
                          <w:color w:val="000000"/>
                          <w:sz w:val="20"/>
                          <w:lang w:val="en-GB" w:eastAsia="ja-JP"/>
                        </w:rPr>
                      </w:pPr>
                      <w:r w:rsidRPr="00932A41">
                        <w:rPr>
                          <w:rFonts w:ascii="Arial" w:hAnsi="Arial" w:cs="Arial"/>
                          <w:color w:val="000000"/>
                          <w:sz w:val="20"/>
                          <w:lang w:val="en-GB"/>
                        </w:rPr>
                        <w:t xml:space="preserve">RAN2 further discussed the issue of UE radio paging capability loss mentioned in the LS S2-2412876 and acknowledged that </w:t>
                      </w:r>
                      <w:r>
                        <w:rPr>
                          <w:rFonts w:ascii="Arial" w:hAnsi="Arial" w:cs="Arial"/>
                          <w:color w:val="000000"/>
                          <w:sz w:val="20"/>
                          <w:lang w:val="en-GB"/>
                        </w:rPr>
                        <w:t xml:space="preserve">based on the legacy signalling, </w:t>
                      </w:r>
                      <w:r w:rsidRPr="00932A41">
                        <w:rPr>
                          <w:rFonts w:ascii="Arial" w:hAnsi="Arial" w:cs="Arial"/>
                          <w:color w:val="000000"/>
                          <w:sz w:val="20"/>
                          <w:lang w:val="en-GB"/>
                        </w:rPr>
                        <w:t xml:space="preserve">a </w:t>
                      </w:r>
                      <w:proofErr w:type="spellStart"/>
                      <w:r w:rsidRPr="00932A41">
                        <w:rPr>
                          <w:rFonts w:ascii="Arial" w:hAnsi="Arial" w:cs="Arial"/>
                          <w:color w:val="000000"/>
                          <w:sz w:val="20"/>
                          <w:lang w:val="en-GB"/>
                        </w:rPr>
                        <w:t>gNB</w:t>
                      </w:r>
                      <w:proofErr w:type="spellEnd"/>
                      <w:r w:rsidRPr="00932A41">
                        <w:rPr>
                          <w:rFonts w:ascii="Arial" w:hAnsi="Arial" w:cs="Arial"/>
                          <w:color w:val="000000"/>
                          <w:sz w:val="20"/>
                          <w:lang w:val="en-GB"/>
                        </w:rPr>
                        <w:t xml:space="preserve"> implementing Release X may not be able to forward the radio paging capabilities for a feature introduced after Release X</w:t>
                      </w:r>
                      <w:r>
                        <w:rPr>
                          <w:rFonts w:ascii="Arial" w:hAnsi="Arial" w:cs="Arial"/>
                          <w:color w:val="000000"/>
                          <w:sz w:val="20"/>
                          <w:lang w:val="en-GB"/>
                        </w:rPr>
                        <w:t>,</w:t>
                      </w:r>
                      <w:r w:rsidRPr="00932A41">
                        <w:rPr>
                          <w:rFonts w:ascii="Arial" w:hAnsi="Arial" w:cs="Arial"/>
                          <w:color w:val="000000"/>
                          <w:sz w:val="20"/>
                          <w:lang w:val="en-GB"/>
                        </w:rPr>
                        <w:t xml:space="preserve"> which results in UE missing the paging message.</w:t>
                      </w:r>
                    </w:p>
                    <w:p w14:paraId="74EB808A" w14:textId="77777777" w:rsidR="00BF74F6" w:rsidRDefault="00BF74F6" w:rsidP="00BF74F6">
                      <w:pPr>
                        <w:tabs>
                          <w:tab w:val="center" w:pos="4153"/>
                          <w:tab w:val="right" w:pos="8306"/>
                        </w:tabs>
                        <w:spacing w:after="120" w:line="240" w:lineRule="auto"/>
                        <w:rPr>
                          <w:rFonts w:ascii="Arial" w:eastAsia="MS Mincho" w:hAnsi="Arial" w:cs="Arial"/>
                          <w:color w:val="000000"/>
                          <w:sz w:val="20"/>
                          <w:lang w:val="en-GB" w:eastAsia="ja-JP"/>
                        </w:rPr>
                      </w:pPr>
                      <w:r>
                        <w:rPr>
                          <w:rFonts w:ascii="Arial" w:eastAsia="MS Mincho" w:hAnsi="Arial" w:cs="Arial" w:hint="eastAsia"/>
                          <w:color w:val="000000"/>
                          <w:sz w:val="20"/>
                          <w:lang w:val="en-GB" w:eastAsia="ja-JP"/>
                        </w:rPr>
                        <w:t xml:space="preserve">For </w:t>
                      </w:r>
                      <w:r w:rsidRPr="00D55C76">
                        <w:rPr>
                          <w:rFonts w:ascii="Arial" w:eastAsia="MS Mincho" w:hAnsi="Arial" w:cs="Arial"/>
                          <w:color w:val="000000"/>
                          <w:sz w:val="20"/>
                          <w:lang w:val="en-GB" w:eastAsia="ja-JP"/>
                        </w:rPr>
                        <w:t>UE Radio Paging Capabilities</w:t>
                      </w:r>
                      <w:r>
                        <w:rPr>
                          <w:rFonts w:ascii="Arial" w:eastAsia="MS Mincho" w:hAnsi="Arial" w:cs="Arial" w:hint="eastAsia"/>
                          <w:color w:val="000000"/>
                          <w:sz w:val="20"/>
                          <w:lang w:val="en-GB" w:eastAsia="ja-JP"/>
                        </w:rPr>
                        <w:t xml:space="preserve"> introduced up to Rel-18, RAN2 agreed not to </w:t>
                      </w:r>
                      <w:r>
                        <w:rPr>
                          <w:rFonts w:ascii="Arial" w:eastAsia="MS Mincho" w:hAnsi="Arial" w:cs="Arial"/>
                          <w:color w:val="000000"/>
                          <w:sz w:val="20"/>
                          <w:lang w:val="en-GB" w:eastAsia="ja-JP"/>
                        </w:rPr>
                        <w:t>introduce</w:t>
                      </w:r>
                      <w:r>
                        <w:rPr>
                          <w:rFonts w:ascii="Arial" w:eastAsia="MS Mincho" w:hAnsi="Arial" w:cs="Arial" w:hint="eastAsia"/>
                          <w:color w:val="000000"/>
                          <w:sz w:val="20"/>
                          <w:lang w:val="en-GB" w:eastAsia="ja-JP"/>
                        </w:rPr>
                        <w:t xml:space="preserve"> any standard solution, i.e.</w:t>
                      </w:r>
                      <w:r>
                        <w:rPr>
                          <w:rFonts w:ascii="Arial" w:eastAsia="MS Mincho" w:hAnsi="Arial" w:cs="Arial"/>
                          <w:color w:val="000000"/>
                          <w:sz w:val="20"/>
                          <w:lang w:val="en-GB" w:eastAsia="ja-JP"/>
                        </w:rPr>
                        <w:t>,</w:t>
                      </w:r>
                      <w:r>
                        <w:rPr>
                          <w:rFonts w:ascii="Arial" w:eastAsia="MS Mincho" w:hAnsi="Arial" w:cs="Arial" w:hint="eastAsia"/>
                          <w:color w:val="000000"/>
                          <w:sz w:val="20"/>
                          <w:lang w:val="en-GB" w:eastAsia="ja-JP"/>
                        </w:rPr>
                        <w:t xml:space="preserve"> rely on </w:t>
                      </w:r>
                      <w:r>
                        <w:rPr>
                          <w:rFonts w:ascii="Arial" w:eastAsia="MS Mincho" w:hAnsi="Arial" w:cs="Arial"/>
                          <w:color w:val="000000"/>
                          <w:sz w:val="20"/>
                          <w:lang w:val="en-GB" w:eastAsia="ja-JP"/>
                        </w:rPr>
                        <w:t>proper</w:t>
                      </w:r>
                      <w:r>
                        <w:rPr>
                          <w:rFonts w:ascii="Arial" w:eastAsia="MS Mincho" w:hAnsi="Arial" w:cs="Arial" w:hint="eastAsia"/>
                          <w:color w:val="000000"/>
                          <w:sz w:val="20"/>
                          <w:lang w:val="en-GB" w:eastAsia="ja-JP"/>
                        </w:rPr>
                        <w:t xml:space="preserve"> network implementation, as follows.</w:t>
                      </w:r>
                    </w:p>
                    <w:p w14:paraId="09AF3083" w14:textId="77777777" w:rsidR="00BF74F6" w:rsidRDefault="00BF74F6" w:rsidP="00BF74F6">
                      <w:pPr>
                        <w:pStyle w:val="Agreement"/>
                        <w:numPr>
                          <w:ilvl w:val="0"/>
                          <w:numId w:val="2"/>
                        </w:numPr>
                      </w:pPr>
                      <w:r>
                        <w:t xml:space="preserve">We will not change legacy UE capabilities and rely on network implementation </w:t>
                      </w:r>
                    </w:p>
                    <w:p w14:paraId="20E4C72A" w14:textId="77777777" w:rsidR="00BF74F6" w:rsidRDefault="00BF74F6" w:rsidP="00BF74F6">
                      <w:pPr>
                        <w:tabs>
                          <w:tab w:val="center" w:pos="4153"/>
                          <w:tab w:val="right" w:pos="8306"/>
                        </w:tabs>
                        <w:spacing w:after="120" w:line="240" w:lineRule="auto"/>
                        <w:rPr>
                          <w:rFonts w:ascii="Arial" w:eastAsia="MS Mincho" w:hAnsi="Arial" w:cs="Arial"/>
                          <w:color w:val="000000"/>
                          <w:sz w:val="20"/>
                          <w:lang w:val="en-GB" w:eastAsia="ja-JP"/>
                        </w:rPr>
                      </w:pPr>
                    </w:p>
                    <w:p w14:paraId="03B96B3B" w14:textId="77777777" w:rsidR="00BF74F6" w:rsidRDefault="00BF74F6" w:rsidP="00BF74F6">
                      <w:pPr>
                        <w:tabs>
                          <w:tab w:val="center" w:pos="4153"/>
                          <w:tab w:val="right" w:pos="8306"/>
                        </w:tabs>
                        <w:spacing w:after="120" w:line="240" w:lineRule="auto"/>
                        <w:rPr>
                          <w:rFonts w:ascii="Arial" w:hAnsi="Arial" w:cs="Arial"/>
                          <w:color w:val="000000"/>
                          <w:sz w:val="20"/>
                          <w:lang w:val="en-GB"/>
                        </w:rPr>
                      </w:pPr>
                      <w:r w:rsidRPr="00932A41">
                        <w:rPr>
                          <w:rFonts w:ascii="Arial" w:hAnsi="Arial" w:cs="Arial"/>
                          <w:color w:val="000000"/>
                          <w:sz w:val="20"/>
                          <w:lang w:val="en-GB"/>
                        </w:rPr>
                        <w:t>To address the issue</w:t>
                      </w:r>
                      <w:r>
                        <w:rPr>
                          <w:rFonts w:ascii="Arial" w:eastAsia="MS Mincho" w:hAnsi="Arial" w:cs="Arial" w:hint="eastAsia"/>
                          <w:color w:val="000000"/>
                          <w:sz w:val="20"/>
                          <w:lang w:val="en-GB" w:eastAsia="ja-JP"/>
                        </w:rPr>
                        <w:t xml:space="preserve"> for </w:t>
                      </w:r>
                      <w:r w:rsidRPr="00D55C76">
                        <w:rPr>
                          <w:rFonts w:ascii="Arial" w:eastAsia="MS Mincho" w:hAnsi="Arial" w:cs="Arial"/>
                          <w:color w:val="000000"/>
                          <w:sz w:val="20"/>
                          <w:lang w:val="en-GB" w:eastAsia="ja-JP"/>
                        </w:rPr>
                        <w:t>UE Radio Paging Capabilities</w:t>
                      </w:r>
                      <w:r>
                        <w:rPr>
                          <w:rFonts w:ascii="Arial" w:eastAsia="MS Mincho" w:hAnsi="Arial" w:cs="Arial" w:hint="eastAsia"/>
                          <w:color w:val="000000"/>
                          <w:sz w:val="20"/>
                          <w:lang w:val="en-GB" w:eastAsia="ja-JP"/>
                        </w:rPr>
                        <w:t xml:space="preserve"> introduced in Rel-19 onwards</w:t>
                      </w:r>
                      <w:r w:rsidRPr="00932A41">
                        <w:rPr>
                          <w:rFonts w:ascii="Arial" w:hAnsi="Arial" w:cs="Arial"/>
                          <w:color w:val="000000"/>
                          <w:sz w:val="20"/>
                          <w:lang w:val="en-GB"/>
                        </w:rPr>
                        <w:t>, RAN2 made the following agreement</w:t>
                      </w:r>
                      <w:r>
                        <w:rPr>
                          <w:rFonts w:ascii="Arial" w:hAnsi="Arial" w:cs="Arial"/>
                          <w:color w:val="000000"/>
                          <w:sz w:val="20"/>
                          <w:lang w:val="en-GB"/>
                        </w:rPr>
                        <w:t>:</w:t>
                      </w:r>
                    </w:p>
                    <w:p w14:paraId="7B536928" w14:textId="77777777" w:rsidR="00BF74F6" w:rsidRDefault="00BF74F6" w:rsidP="00BF74F6">
                      <w:pPr>
                        <w:pStyle w:val="Agreement"/>
                        <w:numPr>
                          <w:ilvl w:val="0"/>
                          <w:numId w:val="2"/>
                        </w:numPr>
                      </w:pPr>
                      <w:r w:rsidRPr="0005062F">
                        <w:t xml:space="preserve">Use a “container” using OCTET STRING with content generated by UE when new </w:t>
                      </w:r>
                      <w:bookmarkStart w:id="3" w:name="_Hlk195018751"/>
                      <w:r w:rsidRPr="0005062F">
                        <w:t>UE Radio Paging Capabilities</w:t>
                      </w:r>
                      <w:bookmarkEnd w:id="3"/>
                      <w:r w:rsidRPr="0005062F">
                        <w:t xml:space="preserve"> are introduced.</w:t>
                      </w:r>
                      <w:r>
                        <w:t xml:space="preserve">   This is applicable only to new Rel-19 and future capabilities added to paging capabilities.  This will only work for </w:t>
                      </w:r>
                      <w:proofErr w:type="spellStart"/>
                      <w:r w:rsidRPr="00043A81">
                        <w:t>gNB</w:t>
                      </w:r>
                      <w:proofErr w:type="spellEnd"/>
                      <w:r w:rsidRPr="00043A81">
                        <w:t xml:space="preserve"> that support this Rel-19 “container”</w:t>
                      </w:r>
                    </w:p>
                    <w:p w14:paraId="49F6229C" w14:textId="77777777" w:rsidR="00BF74F6" w:rsidRPr="00BF74F6" w:rsidRDefault="00BF74F6" w:rsidP="00BF74F6">
                      <w:pPr>
                        <w:tabs>
                          <w:tab w:val="center" w:pos="4153"/>
                          <w:tab w:val="right" w:pos="8306"/>
                        </w:tabs>
                        <w:spacing w:after="120" w:line="240" w:lineRule="auto"/>
                        <w:rPr>
                          <w:rFonts w:ascii="Arial" w:hAnsi="Arial" w:cs="Arial"/>
                          <w:color w:val="000000"/>
                          <w:sz w:val="20"/>
                          <w:lang w:val="en-GB"/>
                        </w:rPr>
                      </w:pPr>
                      <w:proofErr w:type="gramStart"/>
                      <w:r>
                        <w:rPr>
                          <w:rFonts w:ascii="Arial" w:hAnsi="Arial" w:cs="Arial"/>
                          <w:color w:val="000000"/>
                          <w:sz w:val="20"/>
                          <w:lang w:val="en-GB"/>
                        </w:rPr>
                        <w:t>In particular for</w:t>
                      </w:r>
                      <w:proofErr w:type="gramEnd"/>
                      <w:r>
                        <w:rPr>
                          <w:rFonts w:ascii="Arial" w:hAnsi="Arial" w:cs="Arial"/>
                          <w:color w:val="000000"/>
                          <w:sz w:val="20"/>
                          <w:lang w:val="en-GB"/>
                        </w:rPr>
                        <w:t xml:space="preserve"> </w:t>
                      </w:r>
                      <w:r w:rsidRPr="00C77FFE">
                        <w:rPr>
                          <w:rFonts w:ascii="Arial" w:hAnsi="Arial" w:cs="Arial"/>
                          <w:color w:val="000000"/>
                          <w:sz w:val="20"/>
                          <w:lang w:val="en-GB"/>
                        </w:rPr>
                        <w:t>Rel-19 LP-WUS</w:t>
                      </w:r>
                      <w:r>
                        <w:rPr>
                          <w:rFonts w:ascii="Arial" w:hAnsi="Arial" w:cs="Arial"/>
                          <w:color w:val="000000"/>
                          <w:sz w:val="20"/>
                          <w:lang w:val="en-GB"/>
                        </w:rPr>
                        <w:t xml:space="preserve"> feature, i</w:t>
                      </w:r>
                      <w:r w:rsidRPr="00C77FFE">
                        <w:rPr>
                          <w:rFonts w:ascii="Arial" w:hAnsi="Arial" w:cs="Arial"/>
                          <w:color w:val="000000"/>
                          <w:sz w:val="20"/>
                          <w:lang w:val="en-GB"/>
                        </w:rPr>
                        <w:t xml:space="preserve">f </w:t>
                      </w:r>
                      <w:r>
                        <w:rPr>
                          <w:rFonts w:ascii="Arial" w:hAnsi="Arial" w:cs="Arial"/>
                          <w:color w:val="000000"/>
                          <w:sz w:val="20"/>
                          <w:lang w:val="en-GB"/>
                        </w:rPr>
                        <w:t xml:space="preserve">it </w:t>
                      </w:r>
                      <w:r w:rsidRPr="00C77FFE">
                        <w:rPr>
                          <w:rFonts w:ascii="Arial" w:hAnsi="Arial" w:cs="Arial"/>
                          <w:color w:val="000000"/>
                          <w:sz w:val="20"/>
                          <w:lang w:val="en-GB"/>
                        </w:rPr>
                        <w:t xml:space="preserve">is </w:t>
                      </w:r>
                      <w:r w:rsidRPr="00C77FFE">
                        <w:rPr>
                          <w:rFonts w:ascii="Arial" w:hAnsi="Arial" w:cs="Arial" w:hint="eastAsia"/>
                          <w:color w:val="000000"/>
                          <w:sz w:val="20"/>
                          <w:lang w:val="en-GB"/>
                        </w:rPr>
                        <w:t>deplo</w:t>
                      </w:r>
                      <w:r w:rsidRPr="00C77FFE">
                        <w:rPr>
                          <w:rFonts w:ascii="Arial" w:hAnsi="Arial" w:cs="Arial"/>
                          <w:color w:val="000000"/>
                          <w:sz w:val="20"/>
                          <w:lang w:val="en-GB"/>
                        </w:rPr>
                        <w:t>yed, all the gNBs belonging to a certain area need to support the Rel-19 “container”</w:t>
                      </w:r>
                      <w:r>
                        <w:rPr>
                          <w:rFonts w:ascii="Arial" w:hAnsi="Arial" w:cs="Arial"/>
                          <w:color w:val="000000"/>
                          <w:sz w:val="20"/>
                          <w:lang w:val="en-GB"/>
                        </w:rPr>
                        <w:t>.</w:t>
                      </w:r>
                    </w:p>
                  </w:txbxContent>
                </v:textbox>
                <w10:wrap type="topAndBottom" anchorx="margin"/>
              </v:shape>
            </w:pict>
          </mc:Fallback>
        </mc:AlternateContent>
      </w:r>
    </w:p>
    <w:p w14:paraId="68D86613" w14:textId="49A00780" w:rsidR="003F74EA" w:rsidRPr="00CD43E6" w:rsidRDefault="003F74EA" w:rsidP="00CD43E6">
      <w:pPr>
        <w:tabs>
          <w:tab w:val="right" w:pos="9781"/>
        </w:tabs>
        <w:spacing w:after="0" w:line="240" w:lineRule="auto"/>
        <w:rPr>
          <w:rFonts w:ascii="Times New Roman" w:eastAsia="Times New Roman" w:hAnsi="Times New Roman" w:cs="Times New Roman"/>
          <w:kern w:val="0"/>
          <w:sz w:val="20"/>
          <w:szCs w:val="20"/>
          <w:lang w:val="en-GB"/>
          <w14:ligatures w14:val="none"/>
        </w:rPr>
      </w:pPr>
    </w:p>
    <w:p w14:paraId="74B2B185" w14:textId="04ED7FDD" w:rsidR="00AF5712" w:rsidRDefault="00534D0B" w:rsidP="001F70E1">
      <w:pPr>
        <w:pStyle w:val="Caption"/>
        <w:rPr>
          <w:rFonts w:ascii="Times New Roman" w:eastAsia="Times New Roman" w:hAnsi="Times New Roman" w:cs="Times New Roman"/>
          <w:b/>
          <w:bCs/>
          <w:i w:val="0"/>
          <w:iCs w:val="0"/>
          <w:color w:val="auto"/>
          <w:kern w:val="0"/>
          <w:sz w:val="20"/>
          <w:szCs w:val="20"/>
          <w:lang w:val="en-GB"/>
          <w14:ligatures w14:val="none"/>
        </w:rPr>
      </w:pPr>
      <w:bookmarkStart w:id="4" w:name="_Ref205816077"/>
      <w:r w:rsidRPr="0055283A">
        <w:rPr>
          <w:rFonts w:ascii="Times New Roman" w:eastAsia="Times New Roman" w:hAnsi="Times New Roman" w:cs="Times New Roman"/>
          <w:b/>
          <w:bCs/>
          <w:i w:val="0"/>
          <w:iCs w:val="0"/>
          <w:color w:val="auto"/>
          <w:kern w:val="0"/>
          <w:sz w:val="20"/>
          <w:szCs w:val="20"/>
          <w:lang w:val="en-GB"/>
          <w14:ligatures w14:val="none"/>
        </w:rPr>
        <w:t xml:space="preserve">Observation </w:t>
      </w:r>
      <w:r w:rsidRPr="0055283A">
        <w:rPr>
          <w:rFonts w:ascii="Times New Roman" w:eastAsia="Times New Roman" w:hAnsi="Times New Roman" w:cs="Times New Roman"/>
          <w:b/>
          <w:bCs/>
          <w:i w:val="0"/>
          <w:iCs w:val="0"/>
          <w:color w:val="auto"/>
          <w:kern w:val="0"/>
          <w:sz w:val="20"/>
          <w:szCs w:val="20"/>
          <w:lang w:val="en-GB"/>
          <w14:ligatures w14:val="none"/>
        </w:rPr>
        <w:fldChar w:fldCharType="begin"/>
      </w:r>
      <w:r w:rsidRPr="0055283A">
        <w:rPr>
          <w:rFonts w:ascii="Times New Roman" w:eastAsia="Times New Roman" w:hAnsi="Times New Roman" w:cs="Times New Roman"/>
          <w:b/>
          <w:bCs/>
          <w:i w:val="0"/>
          <w:iCs w:val="0"/>
          <w:color w:val="auto"/>
          <w:kern w:val="0"/>
          <w:sz w:val="20"/>
          <w:szCs w:val="20"/>
          <w:lang w:val="en-GB"/>
          <w14:ligatures w14:val="none"/>
        </w:rPr>
        <w:instrText xml:space="preserve"> SEQ Observation \* ARABIC </w:instrText>
      </w:r>
      <w:r w:rsidRPr="0055283A">
        <w:rPr>
          <w:rFonts w:ascii="Times New Roman" w:eastAsia="Times New Roman" w:hAnsi="Times New Roman" w:cs="Times New Roman"/>
          <w:b/>
          <w:bCs/>
          <w:i w:val="0"/>
          <w:iCs w:val="0"/>
          <w:color w:val="auto"/>
          <w:kern w:val="0"/>
          <w:sz w:val="20"/>
          <w:szCs w:val="20"/>
          <w:lang w:val="en-GB"/>
          <w14:ligatures w14:val="none"/>
        </w:rPr>
        <w:fldChar w:fldCharType="separate"/>
      </w:r>
      <w:r w:rsidR="00211AEF">
        <w:rPr>
          <w:rFonts w:ascii="Times New Roman" w:eastAsia="Times New Roman" w:hAnsi="Times New Roman" w:cs="Times New Roman"/>
          <w:b/>
          <w:bCs/>
          <w:i w:val="0"/>
          <w:iCs w:val="0"/>
          <w:noProof/>
          <w:color w:val="auto"/>
          <w:kern w:val="0"/>
          <w:sz w:val="20"/>
          <w:szCs w:val="20"/>
          <w:lang w:val="en-GB"/>
          <w14:ligatures w14:val="none"/>
        </w:rPr>
        <w:t>1</w:t>
      </w:r>
      <w:r w:rsidRPr="0055283A">
        <w:rPr>
          <w:rFonts w:ascii="Times New Roman" w:eastAsia="Times New Roman" w:hAnsi="Times New Roman" w:cs="Times New Roman"/>
          <w:b/>
          <w:bCs/>
          <w:i w:val="0"/>
          <w:iCs w:val="0"/>
          <w:color w:val="auto"/>
          <w:kern w:val="0"/>
          <w:sz w:val="20"/>
          <w:szCs w:val="20"/>
          <w:lang w:val="en-GB"/>
          <w14:ligatures w14:val="none"/>
        </w:rPr>
        <w:fldChar w:fldCharType="end"/>
      </w:r>
      <w:r w:rsidRPr="00336A6C">
        <w:rPr>
          <w:rFonts w:ascii="Times New Roman" w:eastAsia="Times New Roman" w:hAnsi="Times New Roman" w:cs="Times New Roman"/>
          <w:b/>
          <w:bCs/>
          <w:i w:val="0"/>
          <w:iCs w:val="0"/>
          <w:color w:val="auto"/>
          <w:kern w:val="0"/>
          <w:sz w:val="20"/>
          <w:szCs w:val="20"/>
          <w:lang w:val="en-GB"/>
          <w14:ligatures w14:val="none"/>
        </w:rPr>
        <w:t>:</w:t>
      </w:r>
      <w:bookmarkEnd w:id="1"/>
      <w:r w:rsidR="004C19EA">
        <w:rPr>
          <w:rFonts w:ascii="Times New Roman" w:eastAsia="Times New Roman" w:hAnsi="Times New Roman" w:cs="Times New Roman"/>
          <w:b/>
          <w:bCs/>
          <w:i w:val="0"/>
          <w:iCs w:val="0"/>
          <w:color w:val="auto"/>
          <w:kern w:val="0"/>
          <w:sz w:val="20"/>
          <w:szCs w:val="20"/>
          <w:lang w:val="en-GB"/>
          <w14:ligatures w14:val="none"/>
        </w:rPr>
        <w:t xml:space="preserve"> </w:t>
      </w:r>
      <w:r w:rsidR="00CF615D">
        <w:rPr>
          <w:rFonts w:ascii="Times New Roman" w:eastAsia="Times New Roman" w:hAnsi="Times New Roman" w:cs="Times New Roman"/>
          <w:b/>
          <w:bCs/>
          <w:i w:val="0"/>
          <w:iCs w:val="0"/>
          <w:color w:val="auto"/>
          <w:kern w:val="0"/>
          <w:sz w:val="20"/>
          <w:szCs w:val="20"/>
          <w:lang w:val="en-GB"/>
          <w14:ligatures w14:val="none"/>
        </w:rPr>
        <w:t xml:space="preserve">RAN2 agreed </w:t>
      </w:r>
      <w:r w:rsidR="00CF615D" w:rsidRPr="00CF615D">
        <w:rPr>
          <w:rFonts w:ascii="Times New Roman" w:eastAsia="Times New Roman" w:hAnsi="Times New Roman" w:cs="Times New Roman"/>
          <w:b/>
          <w:bCs/>
          <w:i w:val="0"/>
          <w:iCs w:val="0"/>
          <w:color w:val="auto"/>
          <w:kern w:val="0"/>
          <w:sz w:val="20"/>
          <w:szCs w:val="20"/>
          <w:lang w:val="en-GB"/>
          <w14:ligatures w14:val="none"/>
        </w:rPr>
        <w:t xml:space="preserve">in </w:t>
      </w:r>
      <w:r w:rsidR="00AF68E7">
        <w:rPr>
          <w:rFonts w:ascii="Times New Roman" w:eastAsia="Times New Roman" w:hAnsi="Times New Roman" w:cs="Times New Roman"/>
          <w:b/>
          <w:bCs/>
          <w:i w:val="0"/>
          <w:iCs w:val="0"/>
          <w:color w:val="auto"/>
          <w:kern w:val="0"/>
          <w:sz w:val="20"/>
          <w:szCs w:val="20"/>
          <w:lang w:val="en-GB"/>
          <w14:ligatures w14:val="none"/>
        </w:rPr>
        <w:t>[1]</w:t>
      </w:r>
      <w:r w:rsidR="00CF615D" w:rsidRPr="001F70E1">
        <w:rPr>
          <w:rFonts w:ascii="Times New Roman" w:eastAsia="Times New Roman" w:hAnsi="Times New Roman" w:cs="Times New Roman"/>
          <w:b/>
          <w:bCs/>
          <w:i w:val="0"/>
          <w:iCs w:val="0"/>
          <w:color w:val="auto"/>
          <w:kern w:val="0"/>
          <w:sz w:val="20"/>
          <w:szCs w:val="20"/>
          <w:lang w:val="en-GB"/>
          <w14:ligatures w14:val="none"/>
        </w:rPr>
        <w:t xml:space="preserve"> </w:t>
      </w:r>
      <w:r w:rsidR="00CF615D" w:rsidRPr="00CF615D">
        <w:rPr>
          <w:rFonts w:ascii="Times New Roman" w:eastAsia="Times New Roman" w:hAnsi="Times New Roman" w:cs="Times New Roman"/>
          <w:b/>
          <w:bCs/>
          <w:i w:val="0"/>
          <w:iCs w:val="0"/>
          <w:color w:val="auto"/>
          <w:kern w:val="0"/>
          <w:sz w:val="20"/>
          <w:szCs w:val="20"/>
          <w:lang w:val="en-GB"/>
          <w14:ligatures w14:val="none"/>
        </w:rPr>
        <w:t xml:space="preserve">that there is no </w:t>
      </w:r>
      <w:r w:rsidR="002F1906">
        <w:rPr>
          <w:rFonts w:ascii="Times New Roman" w:eastAsia="Times New Roman" w:hAnsi="Times New Roman" w:cs="Times New Roman"/>
          <w:b/>
          <w:bCs/>
          <w:i w:val="0"/>
          <w:iCs w:val="0"/>
          <w:color w:val="auto"/>
          <w:kern w:val="0"/>
          <w:sz w:val="20"/>
          <w:szCs w:val="20"/>
          <w:lang w:val="en-GB"/>
          <w14:ligatures w14:val="none"/>
        </w:rPr>
        <w:t xml:space="preserve">LP-WUS </w:t>
      </w:r>
      <w:r w:rsidR="00CF615D" w:rsidRPr="00CF615D">
        <w:rPr>
          <w:rFonts w:ascii="Times New Roman" w:eastAsia="Times New Roman" w:hAnsi="Times New Roman" w:cs="Times New Roman"/>
          <w:b/>
          <w:bCs/>
          <w:i w:val="0"/>
          <w:iCs w:val="0"/>
          <w:color w:val="auto"/>
          <w:kern w:val="0"/>
          <w:sz w:val="20"/>
          <w:szCs w:val="20"/>
          <w:lang w:val="en-GB"/>
          <w14:ligatures w14:val="none"/>
        </w:rPr>
        <w:t xml:space="preserve">paging loss issue </w:t>
      </w:r>
      <w:r w:rsidR="009274BD">
        <w:rPr>
          <w:rFonts w:ascii="Times New Roman" w:eastAsia="Times New Roman" w:hAnsi="Times New Roman" w:cs="Times New Roman"/>
          <w:b/>
          <w:bCs/>
          <w:i w:val="0"/>
          <w:iCs w:val="0"/>
          <w:color w:val="auto"/>
          <w:kern w:val="0"/>
          <w:sz w:val="20"/>
          <w:szCs w:val="20"/>
          <w:lang w:val="en-GB"/>
          <w14:ligatures w14:val="none"/>
        </w:rPr>
        <w:t xml:space="preserve">for </w:t>
      </w:r>
      <w:r w:rsidR="00AF5712">
        <w:rPr>
          <w:rFonts w:ascii="Times New Roman" w:eastAsia="Times New Roman" w:hAnsi="Times New Roman" w:cs="Times New Roman"/>
          <w:b/>
          <w:bCs/>
          <w:i w:val="0"/>
          <w:iCs w:val="0"/>
          <w:color w:val="auto"/>
          <w:kern w:val="0"/>
          <w:sz w:val="20"/>
          <w:szCs w:val="20"/>
          <w:lang w:val="en-GB"/>
          <w14:ligatures w14:val="none"/>
        </w:rPr>
        <w:t xml:space="preserve">network </w:t>
      </w:r>
      <w:r w:rsidR="004C19EA">
        <w:rPr>
          <w:rFonts w:ascii="Times New Roman" w:eastAsia="Times New Roman" w:hAnsi="Times New Roman" w:cs="Times New Roman"/>
          <w:b/>
          <w:bCs/>
          <w:i w:val="0"/>
          <w:iCs w:val="0"/>
          <w:color w:val="auto"/>
          <w:kern w:val="0"/>
          <w:sz w:val="20"/>
          <w:szCs w:val="20"/>
          <w:lang w:val="en-GB"/>
          <w14:ligatures w14:val="none"/>
        </w:rPr>
        <w:t>with</w:t>
      </w:r>
      <w:r w:rsidR="00DF7797">
        <w:rPr>
          <w:rFonts w:ascii="Times New Roman" w:eastAsia="Times New Roman" w:hAnsi="Times New Roman" w:cs="Times New Roman"/>
          <w:b/>
          <w:bCs/>
          <w:i w:val="0"/>
          <w:iCs w:val="0"/>
          <w:color w:val="auto"/>
          <w:kern w:val="0"/>
          <w:sz w:val="20"/>
          <w:szCs w:val="20"/>
          <w:lang w:val="en-GB"/>
          <w14:ligatures w14:val="none"/>
        </w:rPr>
        <w:t xml:space="preserve"> </w:t>
      </w:r>
      <w:r w:rsidR="00DF7797" w:rsidRPr="001F70E1">
        <w:rPr>
          <w:rFonts w:ascii="Times New Roman" w:eastAsia="Times New Roman" w:hAnsi="Times New Roman" w:cs="Times New Roman"/>
          <w:b/>
          <w:bCs/>
          <w:i w:val="0"/>
          <w:iCs w:val="0"/>
          <w:color w:val="auto"/>
          <w:kern w:val="0"/>
          <w:sz w:val="20"/>
          <w:szCs w:val="20"/>
          <w:lang w:val="en-GB"/>
          <w14:ligatures w14:val="none"/>
        </w:rPr>
        <w:t xml:space="preserve">all the gNBs belonging to a certain area support the Rel-19 </w:t>
      </w:r>
      <w:r w:rsidR="004C19EA" w:rsidRPr="004C19EA">
        <w:rPr>
          <w:rFonts w:ascii="Times New Roman" w:eastAsia="Times New Roman" w:hAnsi="Times New Roman" w:cs="Times New Roman"/>
          <w:b/>
          <w:bCs/>
          <w:i w:val="0"/>
          <w:iCs w:val="0"/>
          <w:color w:val="auto"/>
          <w:kern w:val="0"/>
          <w:sz w:val="20"/>
          <w:szCs w:val="20"/>
          <w:lang w:val="en-GB"/>
          <w14:ligatures w14:val="none"/>
        </w:rPr>
        <w:t xml:space="preserve">UE Radio Paging Capabilities </w:t>
      </w:r>
      <w:r w:rsidR="00DF7797" w:rsidRPr="001F70E1">
        <w:rPr>
          <w:rFonts w:ascii="Times New Roman" w:eastAsia="Times New Roman" w:hAnsi="Times New Roman" w:cs="Times New Roman"/>
          <w:b/>
          <w:bCs/>
          <w:i w:val="0"/>
          <w:iCs w:val="0"/>
          <w:color w:val="auto"/>
          <w:kern w:val="0"/>
          <w:sz w:val="20"/>
          <w:szCs w:val="20"/>
          <w:lang w:val="en-GB"/>
          <w14:ligatures w14:val="none"/>
        </w:rPr>
        <w:t>container</w:t>
      </w:r>
      <w:r w:rsidR="004C19EA">
        <w:rPr>
          <w:rFonts w:ascii="Times New Roman" w:eastAsia="Times New Roman" w:hAnsi="Times New Roman" w:cs="Times New Roman"/>
          <w:b/>
          <w:bCs/>
          <w:i w:val="0"/>
          <w:iCs w:val="0"/>
          <w:color w:val="auto"/>
          <w:kern w:val="0"/>
          <w:sz w:val="20"/>
          <w:szCs w:val="20"/>
          <w:lang w:val="en-GB"/>
          <w14:ligatures w14:val="none"/>
        </w:rPr>
        <w:t xml:space="preserve"> including the LP-WUS </w:t>
      </w:r>
      <w:r w:rsidR="003F2E4D">
        <w:rPr>
          <w:rFonts w:ascii="Times New Roman" w:eastAsia="Times New Roman" w:hAnsi="Times New Roman" w:cs="Times New Roman"/>
          <w:b/>
          <w:bCs/>
          <w:i w:val="0"/>
          <w:iCs w:val="0"/>
          <w:color w:val="auto"/>
          <w:kern w:val="0"/>
          <w:sz w:val="20"/>
          <w:szCs w:val="20"/>
          <w:lang w:val="en-GB"/>
          <w14:ligatures w14:val="none"/>
        </w:rPr>
        <w:t>capabilities</w:t>
      </w:r>
      <w:r w:rsidR="001F70E1">
        <w:rPr>
          <w:rFonts w:ascii="Times New Roman" w:eastAsia="Times New Roman" w:hAnsi="Times New Roman" w:cs="Times New Roman"/>
          <w:b/>
          <w:bCs/>
          <w:i w:val="0"/>
          <w:iCs w:val="0"/>
          <w:color w:val="auto"/>
          <w:kern w:val="0"/>
          <w:sz w:val="20"/>
          <w:szCs w:val="20"/>
          <w:lang w:val="en-GB"/>
          <w14:ligatures w14:val="none"/>
        </w:rPr>
        <w:t>.</w:t>
      </w:r>
      <w:bookmarkEnd w:id="4"/>
    </w:p>
    <w:p w14:paraId="1AAF606C" w14:textId="222C8DC3" w:rsidR="007A1130" w:rsidRDefault="007A1130" w:rsidP="00362F1B">
      <w:pPr>
        <w:tabs>
          <w:tab w:val="right" w:pos="9781"/>
        </w:tabs>
        <w:spacing w:after="0" w:line="240" w:lineRule="auto"/>
        <w:rPr>
          <w:rFonts w:ascii="Times New Roman" w:eastAsia="Times New Roman" w:hAnsi="Times New Roman" w:cs="Times New Roman"/>
          <w:kern w:val="0"/>
          <w:sz w:val="20"/>
          <w:szCs w:val="20"/>
          <w:lang w:val="en-GB"/>
          <w14:ligatures w14:val="none"/>
        </w:rPr>
      </w:pPr>
      <w:r w:rsidRPr="00C26FA1">
        <w:rPr>
          <w:rFonts w:ascii="Times New Roman" w:eastAsia="Times New Roman" w:hAnsi="Times New Roman" w:cs="Times New Roman"/>
          <w:kern w:val="0"/>
          <w:sz w:val="20"/>
          <w:szCs w:val="20"/>
          <w:lang w:val="en-GB"/>
          <w14:ligatures w14:val="none"/>
        </w:rPr>
        <w:t xml:space="preserve">SA2 sent </w:t>
      </w:r>
      <w:r w:rsidR="00AF68E7">
        <w:rPr>
          <w:rFonts w:ascii="Times New Roman" w:eastAsia="Times New Roman" w:hAnsi="Times New Roman" w:cs="Times New Roman"/>
          <w:kern w:val="0"/>
          <w:sz w:val="20"/>
          <w:szCs w:val="20"/>
          <w:lang w:val="en-GB"/>
          <w14:ligatures w14:val="none"/>
        </w:rPr>
        <w:t>[2</w:t>
      </w:r>
      <w:proofErr w:type="gramStart"/>
      <w:r w:rsidR="00AF68E7">
        <w:rPr>
          <w:rFonts w:ascii="Times New Roman" w:eastAsia="Times New Roman" w:hAnsi="Times New Roman" w:cs="Times New Roman"/>
          <w:kern w:val="0"/>
          <w:sz w:val="20"/>
          <w:szCs w:val="20"/>
          <w:lang w:val="en-GB"/>
          <w14:ligatures w14:val="none"/>
        </w:rPr>
        <w:t>],</w:t>
      </w:r>
      <w:r w:rsidRPr="00C26FA1">
        <w:rPr>
          <w:rFonts w:ascii="Times New Roman" w:eastAsia="Times New Roman" w:hAnsi="Times New Roman" w:cs="Times New Roman"/>
          <w:kern w:val="0"/>
          <w:sz w:val="20"/>
          <w:szCs w:val="20"/>
          <w:lang w:val="en-GB"/>
          <w14:ligatures w14:val="none"/>
        </w:rPr>
        <w:t>S</w:t>
      </w:r>
      <w:proofErr w:type="gramEnd"/>
      <w:r w:rsidRPr="00C26FA1">
        <w:rPr>
          <w:rFonts w:ascii="Times New Roman" w:eastAsia="Times New Roman" w:hAnsi="Times New Roman" w:cs="Times New Roman"/>
          <w:kern w:val="0"/>
          <w:sz w:val="20"/>
          <w:szCs w:val="20"/>
          <w:lang w:val="en-GB"/>
          <w14:ligatures w14:val="none"/>
        </w:rPr>
        <w:t xml:space="preserve">2-2506087, </w:t>
      </w:r>
      <w:proofErr w:type="gramStart"/>
      <w:r w:rsidRPr="00C26FA1">
        <w:rPr>
          <w:rFonts w:ascii="Times New Roman" w:eastAsia="Times New Roman" w:hAnsi="Times New Roman" w:cs="Times New Roman"/>
          <w:kern w:val="0"/>
          <w:sz w:val="20"/>
          <w:szCs w:val="20"/>
          <w:lang w:val="en-GB"/>
          <w14:ligatures w14:val="none"/>
        </w:rPr>
        <w:t>reply</w:t>
      </w:r>
      <w:proofErr w:type="gramEnd"/>
      <w:r w:rsidRPr="00C26FA1">
        <w:rPr>
          <w:rFonts w:ascii="Times New Roman" w:eastAsia="Times New Roman" w:hAnsi="Times New Roman" w:cs="Times New Roman"/>
          <w:kern w:val="0"/>
          <w:sz w:val="20"/>
          <w:szCs w:val="20"/>
          <w:lang w:val="en-GB"/>
          <w14:ligatures w14:val="none"/>
        </w:rPr>
        <w:t xml:space="preserve"> LS to RAN2 LS </w:t>
      </w:r>
      <w:r w:rsidR="00AF68E7">
        <w:rPr>
          <w:rFonts w:ascii="Times New Roman" w:eastAsia="Times New Roman" w:hAnsi="Times New Roman" w:cs="Times New Roman"/>
          <w:kern w:val="0"/>
          <w:sz w:val="20"/>
          <w:szCs w:val="20"/>
          <w:lang w:val="en-GB"/>
          <w14:ligatures w14:val="none"/>
        </w:rPr>
        <w:t>[1]</w:t>
      </w:r>
      <w:r w:rsidRPr="00C26FA1">
        <w:rPr>
          <w:rFonts w:ascii="Times New Roman" w:eastAsia="Times New Roman" w:hAnsi="Times New Roman" w:cs="Times New Roman"/>
          <w:kern w:val="0"/>
          <w:sz w:val="20"/>
          <w:szCs w:val="20"/>
          <w:lang w:val="en-GB"/>
          <w14:ligatures w14:val="none"/>
        </w:rPr>
        <w:t>,</w:t>
      </w:r>
      <w:r w:rsidR="00362F1B">
        <w:rPr>
          <w:rFonts w:ascii="Times New Roman" w:eastAsia="Times New Roman" w:hAnsi="Times New Roman" w:cs="Times New Roman"/>
          <w:kern w:val="0"/>
          <w:sz w:val="20"/>
          <w:szCs w:val="20"/>
          <w:lang w:val="en-GB"/>
          <w14:ligatures w14:val="none"/>
        </w:rPr>
        <w:t xml:space="preserve"> with below response </w:t>
      </w:r>
      <w:r w:rsidR="00006F94">
        <w:rPr>
          <w:rFonts w:ascii="Times New Roman" w:eastAsia="Times New Roman" w:hAnsi="Times New Roman" w:cs="Times New Roman"/>
          <w:kern w:val="0"/>
          <w:sz w:val="20"/>
          <w:szCs w:val="20"/>
          <w:lang w:val="en-GB"/>
          <w14:ligatures w14:val="none"/>
        </w:rPr>
        <w:t>(truncated from the LS)</w:t>
      </w:r>
    </w:p>
    <w:p w14:paraId="45A96A9A" w14:textId="2E4DA03B" w:rsidR="00006F94" w:rsidRDefault="00006F94" w:rsidP="00362F1B">
      <w:pPr>
        <w:tabs>
          <w:tab w:val="right" w:pos="9781"/>
        </w:tabs>
        <w:spacing w:after="0" w:line="240" w:lineRule="auto"/>
        <w:rPr>
          <w:rFonts w:ascii="Times New Roman" w:eastAsia="Times New Roman" w:hAnsi="Times New Roman" w:cs="Times New Roman"/>
          <w:kern w:val="0"/>
          <w:sz w:val="20"/>
          <w:szCs w:val="20"/>
          <w:lang w:val="en-GB"/>
          <w14:ligatures w14:val="none"/>
        </w:rPr>
      </w:pPr>
      <w:r w:rsidRPr="00DB159D">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3360" behindDoc="0" locked="0" layoutInCell="1" allowOverlap="1" wp14:anchorId="7308D23E" wp14:editId="34769A6C">
                <wp:simplePos x="0" y="0"/>
                <wp:positionH relativeFrom="margin">
                  <wp:posOffset>0</wp:posOffset>
                </wp:positionH>
                <wp:positionV relativeFrom="paragraph">
                  <wp:posOffset>147320</wp:posOffset>
                </wp:positionV>
                <wp:extent cx="5461635" cy="1828800"/>
                <wp:effectExtent l="0" t="0" r="24765" b="20320"/>
                <wp:wrapTopAndBottom/>
                <wp:docPr id="460883746" name="Text Box 1"/>
                <wp:cNvGraphicFramePr/>
                <a:graphic xmlns:a="http://schemas.openxmlformats.org/drawingml/2006/main">
                  <a:graphicData uri="http://schemas.microsoft.com/office/word/2010/wordprocessingShape">
                    <wps:wsp>
                      <wps:cNvSpPr txBox="1"/>
                      <wps:spPr>
                        <a:xfrm>
                          <a:off x="0" y="0"/>
                          <a:ext cx="5461635" cy="1828800"/>
                        </a:xfrm>
                        <a:prstGeom prst="rect">
                          <a:avLst/>
                        </a:prstGeom>
                        <a:noFill/>
                        <a:ln w="6350">
                          <a:solidFill>
                            <a:prstClr val="black"/>
                          </a:solidFill>
                        </a:ln>
                      </wps:spPr>
                      <wps:txbx>
                        <w:txbxContent>
                          <w:p w14:paraId="7E8B9BC6" w14:textId="05CC7AC4" w:rsidR="00006F94" w:rsidRPr="005B0DFA" w:rsidRDefault="00006F94" w:rsidP="00006F94">
                            <w:pPr>
                              <w:tabs>
                                <w:tab w:val="center" w:pos="4153"/>
                                <w:tab w:val="right" w:pos="8306"/>
                              </w:tabs>
                              <w:spacing w:after="120" w:line="240" w:lineRule="auto"/>
                              <w:ind w:left="720"/>
                              <w:rPr>
                                <w:rFonts w:ascii="Arial" w:hAnsi="Arial" w:cs="Arial"/>
                                <w:color w:val="000000"/>
                                <w:sz w:val="20"/>
                                <w:lang w:val="en-GB"/>
                              </w:rPr>
                            </w:pPr>
                            <w:r w:rsidRPr="005B0DFA">
                              <w:rPr>
                                <w:rFonts w:ascii="Arial" w:hAnsi="Arial" w:cs="Arial"/>
                                <w:color w:val="000000"/>
                                <w:sz w:val="20"/>
                                <w:lang w:val="en-GB"/>
                              </w:rPr>
                              <w:t>The 5GS design means that the UE Radio Capability for Paging is loaded into the AMF only in the cell where the UE attaches (does “initial registration”) or first moves from LTE to NR. After that the UE can move throughout the whole PLMN and normally there is no event that triggers any update of the UE Radio Capability for Paging information stored in the AMF. Hence the “certain area” mentioned by RAN 2 is the whole NR coverage of that PLMN.</w:t>
                            </w:r>
                          </w:p>
                          <w:p w14:paraId="24A4DF9B" w14:textId="6BA86BFE" w:rsidR="00006F94" w:rsidRPr="00006F94" w:rsidRDefault="00006F94" w:rsidP="00006F94">
                            <w:pPr>
                              <w:tabs>
                                <w:tab w:val="center" w:pos="4153"/>
                                <w:tab w:val="right" w:pos="8306"/>
                              </w:tabs>
                              <w:spacing w:after="120" w:line="240" w:lineRule="auto"/>
                              <w:ind w:left="720"/>
                              <w:rPr>
                                <w:rFonts w:ascii="Arial" w:hAnsi="Arial" w:cs="Arial"/>
                                <w:b/>
                                <w:bCs/>
                                <w:color w:val="000000"/>
                                <w:sz w:val="20"/>
                                <w:lang w:val="en-GB"/>
                              </w:rPr>
                            </w:pPr>
                            <w:r w:rsidRPr="005B0DFA">
                              <w:rPr>
                                <w:rFonts w:ascii="Arial" w:hAnsi="Arial" w:cs="Arial"/>
                                <w:b/>
                                <w:bCs/>
                                <w:color w:val="000000"/>
                                <w:sz w:val="20"/>
                                <w:lang w:val="en-GB"/>
                              </w:rPr>
                              <w:t xml:space="preserve">It is essential that operators </w:t>
                            </w:r>
                            <w:proofErr w:type="gramStart"/>
                            <w:r w:rsidRPr="005B0DFA">
                              <w:rPr>
                                <w:rFonts w:ascii="Arial" w:hAnsi="Arial" w:cs="Arial"/>
                                <w:b/>
                                <w:bCs/>
                                <w:color w:val="000000"/>
                                <w:sz w:val="20"/>
                                <w:lang w:val="en-GB"/>
                              </w:rPr>
                              <w:t>are able to</w:t>
                            </w:r>
                            <w:proofErr w:type="gramEnd"/>
                            <w:r w:rsidRPr="005B0DFA">
                              <w:rPr>
                                <w:rFonts w:ascii="Arial" w:hAnsi="Arial" w:cs="Arial"/>
                                <w:b/>
                                <w:bCs/>
                                <w:color w:val="000000"/>
                                <w:sz w:val="20"/>
                                <w:lang w:val="en-GB"/>
                              </w:rPr>
                              <w:t xml:space="preserve"> use RAN equipment from different vendors and that competition between those RAN vendors is not inhibited by RAN 2 requiring all RAN vendors to upgrade their equipment before new UE functionality can be used with the first RAN vendor to develop a solution.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308D23E" id="_x0000_s1028" type="#_x0000_t202" style="position:absolute;margin-left:0;margin-top:11.6pt;width:430.05pt;height:2in;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" filled="f" strokeweight=".5pt">
                <v:textbox style="mso-fit-shape-to-text:t">
                  <w:txbxContent>
                    <w:p w14:paraId="7E8B9BC6" w14:textId="05CC7AC4" w:rsidR="00006F94" w:rsidRPr="005B0DFA" w:rsidRDefault="00006F94" w:rsidP="00006F94">
                      <w:pPr>
                        <w:tabs>
                          <w:tab w:val="center" w:pos="4153"/>
                          <w:tab w:val="right" w:pos="8306"/>
                        </w:tabs>
                        <w:spacing w:after="120" w:line="240" w:lineRule="auto"/>
                        <w:ind w:left="720"/>
                        <w:rPr>
                          <w:rFonts w:ascii="Arial" w:hAnsi="Arial" w:cs="Arial"/>
                          <w:color w:val="000000"/>
                          <w:sz w:val="20"/>
                          <w:lang w:val="en-GB"/>
                        </w:rPr>
                      </w:pPr>
                      <w:r w:rsidRPr="005B0DFA">
                        <w:rPr>
                          <w:rFonts w:ascii="Arial" w:hAnsi="Arial" w:cs="Arial"/>
                          <w:color w:val="000000"/>
                          <w:sz w:val="20"/>
                          <w:lang w:val="en-GB"/>
                        </w:rPr>
                        <w:t>The 5GS design means that the UE Radio Capability for Paging is loaded into the AMF only in the cell where the UE attaches (does “initial registration”) or first moves from LTE to NR. After that the UE can move throughout the whole PLMN and normally there is no event that triggers any update of the UE Radio Capability for Paging information stored in the AMF. Hence the “certain area” mentioned by RAN 2 is the whole NR coverage of that PLMN.</w:t>
                      </w:r>
                    </w:p>
                    <w:p w14:paraId="24A4DF9B" w14:textId="6BA86BFE" w:rsidR="00006F94" w:rsidRPr="00006F94" w:rsidRDefault="00006F94" w:rsidP="00006F94">
                      <w:pPr>
                        <w:tabs>
                          <w:tab w:val="center" w:pos="4153"/>
                          <w:tab w:val="right" w:pos="8306"/>
                        </w:tabs>
                        <w:spacing w:after="120" w:line="240" w:lineRule="auto"/>
                        <w:ind w:left="720"/>
                        <w:rPr>
                          <w:rFonts w:ascii="Arial" w:hAnsi="Arial" w:cs="Arial"/>
                          <w:b/>
                          <w:bCs/>
                          <w:color w:val="000000"/>
                          <w:sz w:val="20"/>
                          <w:lang w:val="en-GB"/>
                        </w:rPr>
                      </w:pPr>
                      <w:r w:rsidRPr="005B0DFA">
                        <w:rPr>
                          <w:rFonts w:ascii="Arial" w:hAnsi="Arial" w:cs="Arial"/>
                          <w:b/>
                          <w:bCs/>
                          <w:color w:val="000000"/>
                          <w:sz w:val="20"/>
                          <w:lang w:val="en-GB"/>
                        </w:rPr>
                        <w:t xml:space="preserve">It is essential that operators </w:t>
                      </w:r>
                      <w:proofErr w:type="gramStart"/>
                      <w:r w:rsidRPr="005B0DFA">
                        <w:rPr>
                          <w:rFonts w:ascii="Arial" w:hAnsi="Arial" w:cs="Arial"/>
                          <w:b/>
                          <w:bCs/>
                          <w:color w:val="000000"/>
                          <w:sz w:val="20"/>
                          <w:lang w:val="en-GB"/>
                        </w:rPr>
                        <w:t>are able to</w:t>
                      </w:r>
                      <w:proofErr w:type="gramEnd"/>
                      <w:r w:rsidRPr="005B0DFA">
                        <w:rPr>
                          <w:rFonts w:ascii="Arial" w:hAnsi="Arial" w:cs="Arial"/>
                          <w:b/>
                          <w:bCs/>
                          <w:color w:val="000000"/>
                          <w:sz w:val="20"/>
                          <w:lang w:val="en-GB"/>
                        </w:rPr>
                        <w:t xml:space="preserve"> use RAN equipment from different vendors and that competition between those RAN vendors is not inhibited by RAN 2 requiring all RAN vendors to upgrade their equipment before new UE functionality can be used with the first RAN vendor to develop a solution.</w:t>
                      </w:r>
                    </w:p>
                  </w:txbxContent>
                </v:textbox>
                <w10:wrap type="topAndBottom" anchorx="margin"/>
              </v:shape>
            </w:pict>
          </mc:Fallback>
        </mc:AlternateContent>
      </w:r>
    </w:p>
    <w:p w14:paraId="05A81869" w14:textId="77777777" w:rsidR="00423D42" w:rsidRPr="00362F1B" w:rsidRDefault="00423D42" w:rsidP="00362F1B">
      <w:pPr>
        <w:tabs>
          <w:tab w:val="right" w:pos="9781"/>
        </w:tabs>
        <w:spacing w:after="0" w:line="240" w:lineRule="auto"/>
        <w:rPr>
          <w:rFonts w:ascii="Times New Roman" w:eastAsia="Times New Roman" w:hAnsi="Times New Roman" w:cs="Times New Roman"/>
          <w:kern w:val="0"/>
          <w:sz w:val="20"/>
          <w:szCs w:val="20"/>
          <w:lang w:val="en-GB"/>
          <w14:ligatures w14:val="none"/>
        </w:rPr>
      </w:pPr>
    </w:p>
    <w:p w14:paraId="4D17C287" w14:textId="73BBA91F" w:rsidR="007A1130" w:rsidRDefault="00052D08" w:rsidP="00052D08">
      <w:pPr>
        <w:pStyle w:val="Caption"/>
        <w:rPr>
          <w:rFonts w:ascii="Times New Roman" w:eastAsia="Times New Roman" w:hAnsi="Times New Roman" w:cs="Times New Roman"/>
          <w:b/>
          <w:bCs/>
          <w:i w:val="0"/>
          <w:iCs w:val="0"/>
          <w:color w:val="auto"/>
          <w:kern w:val="0"/>
          <w:sz w:val="20"/>
          <w:szCs w:val="20"/>
          <w:lang w:val="en-GB"/>
          <w14:ligatures w14:val="none"/>
        </w:rPr>
      </w:pPr>
      <w:bookmarkStart w:id="5" w:name="_Ref205816083"/>
      <w:r w:rsidRPr="00052D08">
        <w:rPr>
          <w:rFonts w:ascii="Times New Roman" w:eastAsia="Times New Roman" w:hAnsi="Times New Roman" w:cs="Times New Roman"/>
          <w:b/>
          <w:bCs/>
          <w:i w:val="0"/>
          <w:iCs w:val="0"/>
          <w:color w:val="auto"/>
          <w:kern w:val="0"/>
          <w:sz w:val="20"/>
          <w:szCs w:val="20"/>
          <w:lang w:val="en-GB"/>
          <w14:ligatures w14:val="none"/>
        </w:rPr>
        <w:t xml:space="preserve">Observation </w:t>
      </w:r>
      <w:r w:rsidRPr="00052D08">
        <w:rPr>
          <w:rFonts w:ascii="Times New Roman" w:eastAsia="Times New Roman" w:hAnsi="Times New Roman" w:cs="Times New Roman"/>
          <w:b/>
          <w:bCs/>
          <w:i w:val="0"/>
          <w:iCs w:val="0"/>
          <w:color w:val="auto"/>
          <w:kern w:val="0"/>
          <w:sz w:val="20"/>
          <w:szCs w:val="20"/>
          <w:lang w:val="en-GB"/>
          <w14:ligatures w14:val="none"/>
        </w:rPr>
        <w:fldChar w:fldCharType="begin"/>
      </w:r>
      <w:r w:rsidRPr="00052D08">
        <w:rPr>
          <w:rFonts w:ascii="Times New Roman" w:eastAsia="Times New Roman" w:hAnsi="Times New Roman" w:cs="Times New Roman"/>
          <w:b/>
          <w:bCs/>
          <w:i w:val="0"/>
          <w:iCs w:val="0"/>
          <w:color w:val="auto"/>
          <w:kern w:val="0"/>
          <w:sz w:val="20"/>
          <w:szCs w:val="20"/>
          <w:lang w:val="en-GB"/>
          <w14:ligatures w14:val="none"/>
        </w:rPr>
        <w:instrText xml:space="preserve"> SEQ Observation \* ARABIC </w:instrText>
      </w:r>
      <w:r w:rsidRPr="00052D08">
        <w:rPr>
          <w:rFonts w:ascii="Times New Roman" w:eastAsia="Times New Roman" w:hAnsi="Times New Roman" w:cs="Times New Roman"/>
          <w:b/>
          <w:bCs/>
          <w:i w:val="0"/>
          <w:iCs w:val="0"/>
          <w:color w:val="auto"/>
          <w:kern w:val="0"/>
          <w:sz w:val="20"/>
          <w:szCs w:val="20"/>
          <w:lang w:val="en-GB"/>
          <w14:ligatures w14:val="none"/>
        </w:rPr>
        <w:fldChar w:fldCharType="separate"/>
      </w:r>
      <w:r w:rsidR="00211AEF">
        <w:rPr>
          <w:rFonts w:ascii="Times New Roman" w:eastAsia="Times New Roman" w:hAnsi="Times New Roman" w:cs="Times New Roman"/>
          <w:b/>
          <w:bCs/>
          <w:i w:val="0"/>
          <w:iCs w:val="0"/>
          <w:noProof/>
          <w:color w:val="auto"/>
          <w:kern w:val="0"/>
          <w:sz w:val="20"/>
          <w:szCs w:val="20"/>
          <w:lang w:val="en-GB"/>
          <w14:ligatures w14:val="none"/>
        </w:rPr>
        <w:t>2</w:t>
      </w:r>
      <w:r w:rsidRPr="00052D08">
        <w:rPr>
          <w:rFonts w:ascii="Times New Roman" w:eastAsia="Times New Roman" w:hAnsi="Times New Roman" w:cs="Times New Roman"/>
          <w:b/>
          <w:bCs/>
          <w:i w:val="0"/>
          <w:iCs w:val="0"/>
          <w:color w:val="auto"/>
          <w:kern w:val="0"/>
          <w:sz w:val="20"/>
          <w:szCs w:val="20"/>
          <w:lang w:val="en-GB"/>
          <w14:ligatures w14:val="none"/>
        </w:rPr>
        <w:fldChar w:fldCharType="end"/>
      </w:r>
      <w:r w:rsidR="007A1130" w:rsidRPr="00423D42">
        <w:rPr>
          <w:rFonts w:ascii="Times New Roman" w:eastAsia="Times New Roman" w:hAnsi="Times New Roman" w:cs="Times New Roman"/>
          <w:b/>
          <w:bCs/>
          <w:i w:val="0"/>
          <w:iCs w:val="0"/>
          <w:color w:val="auto"/>
          <w:kern w:val="0"/>
          <w:sz w:val="20"/>
          <w:szCs w:val="20"/>
          <w:lang w:val="en-GB"/>
          <w14:ligatures w14:val="none"/>
        </w:rPr>
        <w:t>: As explained in</w:t>
      </w:r>
      <w:r w:rsidR="00BB6773">
        <w:rPr>
          <w:rFonts w:ascii="Times New Roman" w:eastAsia="Times New Roman" w:hAnsi="Times New Roman" w:cs="Times New Roman"/>
          <w:b/>
          <w:bCs/>
          <w:i w:val="0"/>
          <w:iCs w:val="0"/>
          <w:color w:val="auto"/>
          <w:kern w:val="0"/>
          <w:sz w:val="20"/>
          <w:szCs w:val="20"/>
          <w:lang w:val="en-GB"/>
          <w14:ligatures w14:val="none"/>
        </w:rPr>
        <w:t xml:space="preserve"> RAN2 LS</w:t>
      </w:r>
      <w:r w:rsidR="00AF68E7">
        <w:rPr>
          <w:rFonts w:ascii="Times New Roman" w:eastAsia="Times New Roman" w:hAnsi="Times New Roman" w:cs="Times New Roman"/>
          <w:b/>
          <w:bCs/>
          <w:i w:val="0"/>
          <w:iCs w:val="0"/>
          <w:color w:val="auto"/>
          <w:kern w:val="0"/>
          <w:sz w:val="20"/>
          <w:szCs w:val="20"/>
          <w:lang w:val="en-GB"/>
          <w14:ligatures w14:val="none"/>
        </w:rPr>
        <w:t xml:space="preserve"> [1] </w:t>
      </w:r>
      <w:r w:rsidR="00BB6773">
        <w:rPr>
          <w:rFonts w:ascii="Times New Roman" w:eastAsia="Times New Roman" w:hAnsi="Times New Roman" w:cs="Times New Roman"/>
          <w:b/>
          <w:bCs/>
          <w:i w:val="0"/>
          <w:iCs w:val="0"/>
          <w:color w:val="auto"/>
          <w:kern w:val="0"/>
          <w:sz w:val="20"/>
          <w:szCs w:val="20"/>
          <w:lang w:val="en-GB"/>
          <w14:ligatures w14:val="none"/>
        </w:rPr>
        <w:t>and</w:t>
      </w:r>
      <w:r w:rsidR="007A1130" w:rsidRPr="00423D42">
        <w:rPr>
          <w:rFonts w:ascii="Times New Roman" w:eastAsia="Times New Roman" w:hAnsi="Times New Roman" w:cs="Times New Roman"/>
          <w:b/>
          <w:bCs/>
          <w:i w:val="0"/>
          <w:iCs w:val="0"/>
          <w:color w:val="auto"/>
          <w:kern w:val="0"/>
          <w:sz w:val="20"/>
          <w:szCs w:val="20"/>
          <w:lang w:val="en-GB"/>
          <w14:ligatures w14:val="none"/>
        </w:rPr>
        <w:t xml:space="preserve"> </w:t>
      </w:r>
      <w:r w:rsidR="003966A3">
        <w:rPr>
          <w:rFonts w:ascii="Times New Roman" w:eastAsia="Times New Roman" w:hAnsi="Times New Roman" w:cs="Times New Roman"/>
          <w:b/>
          <w:bCs/>
          <w:i w:val="0"/>
          <w:iCs w:val="0"/>
          <w:color w:val="auto"/>
          <w:kern w:val="0"/>
          <w:sz w:val="20"/>
          <w:szCs w:val="20"/>
          <w:lang w:val="en-GB"/>
          <w14:ligatures w14:val="none"/>
        </w:rPr>
        <w:t>SA2 LS reply</w:t>
      </w:r>
      <w:r w:rsidR="00AF68E7">
        <w:rPr>
          <w:rFonts w:ascii="Times New Roman" w:eastAsia="Times New Roman" w:hAnsi="Times New Roman" w:cs="Times New Roman"/>
          <w:b/>
          <w:bCs/>
          <w:i w:val="0"/>
          <w:iCs w:val="0"/>
          <w:color w:val="auto"/>
          <w:kern w:val="0"/>
          <w:sz w:val="20"/>
          <w:szCs w:val="20"/>
          <w:lang w:val="en-GB"/>
          <w14:ligatures w14:val="none"/>
        </w:rPr>
        <w:t xml:space="preserve"> [2]</w:t>
      </w:r>
      <w:r w:rsidR="003966A3">
        <w:rPr>
          <w:rFonts w:ascii="Times New Roman" w:eastAsia="Times New Roman" w:hAnsi="Times New Roman" w:cs="Times New Roman"/>
          <w:b/>
          <w:bCs/>
          <w:i w:val="0"/>
          <w:iCs w:val="0"/>
          <w:color w:val="auto"/>
          <w:kern w:val="0"/>
          <w:sz w:val="20"/>
          <w:szCs w:val="20"/>
          <w:lang w:val="en-GB"/>
          <w14:ligatures w14:val="none"/>
        </w:rPr>
        <w:t xml:space="preserve">, </w:t>
      </w:r>
      <w:r w:rsidR="007A1130" w:rsidRPr="00423D42">
        <w:rPr>
          <w:rFonts w:ascii="Times New Roman" w:eastAsia="Times New Roman" w:hAnsi="Times New Roman" w:cs="Times New Roman"/>
          <w:b/>
          <w:bCs/>
          <w:i w:val="0"/>
          <w:iCs w:val="0"/>
          <w:color w:val="auto"/>
          <w:kern w:val="0"/>
          <w:sz w:val="20"/>
          <w:szCs w:val="20"/>
          <w:lang w:val="en-GB"/>
          <w14:ligatures w14:val="none"/>
        </w:rPr>
        <w:t xml:space="preserve"> if</w:t>
      </w:r>
      <w:r w:rsidR="009C52F3">
        <w:rPr>
          <w:rFonts w:ascii="Times New Roman" w:eastAsia="Times New Roman" w:hAnsi="Times New Roman" w:cs="Times New Roman"/>
          <w:b/>
          <w:bCs/>
          <w:i w:val="0"/>
          <w:iCs w:val="0"/>
          <w:color w:val="auto"/>
          <w:kern w:val="0"/>
          <w:sz w:val="20"/>
          <w:szCs w:val="20"/>
          <w:lang w:val="en-GB"/>
          <w14:ligatures w14:val="none"/>
        </w:rPr>
        <w:t xml:space="preserve"> the UE initial registration is performed in a </w:t>
      </w:r>
      <w:r w:rsidR="00CB0A7A">
        <w:rPr>
          <w:rFonts w:ascii="Times New Roman" w:eastAsia="Times New Roman" w:hAnsi="Times New Roman" w:cs="Times New Roman"/>
          <w:b/>
          <w:bCs/>
          <w:i w:val="0"/>
          <w:iCs w:val="0"/>
          <w:color w:val="auto"/>
          <w:kern w:val="0"/>
          <w:sz w:val="20"/>
          <w:szCs w:val="20"/>
          <w:lang w:val="en-GB"/>
          <w14:ligatures w14:val="none"/>
        </w:rPr>
        <w:t>pre-Rel</w:t>
      </w:r>
      <w:r w:rsidR="00F674C9">
        <w:rPr>
          <w:rFonts w:ascii="Times New Roman" w:eastAsia="Times New Roman" w:hAnsi="Times New Roman" w:cs="Times New Roman"/>
          <w:b/>
          <w:bCs/>
          <w:i w:val="0"/>
          <w:iCs w:val="0"/>
          <w:color w:val="auto"/>
          <w:kern w:val="0"/>
          <w:sz w:val="20"/>
          <w:szCs w:val="20"/>
          <w:lang w:val="en-GB"/>
          <w14:ligatures w14:val="none"/>
        </w:rPr>
        <w:t>-</w:t>
      </w:r>
      <w:r w:rsidR="00CB0A7A">
        <w:rPr>
          <w:rFonts w:ascii="Times New Roman" w:eastAsia="Times New Roman" w:hAnsi="Times New Roman" w:cs="Times New Roman"/>
          <w:b/>
          <w:bCs/>
          <w:i w:val="0"/>
          <w:iCs w:val="0"/>
          <w:color w:val="auto"/>
          <w:kern w:val="0"/>
          <w:sz w:val="20"/>
          <w:szCs w:val="20"/>
          <w:lang w:val="en-GB"/>
          <w14:ligatures w14:val="none"/>
        </w:rPr>
        <w:t xml:space="preserve">19 </w:t>
      </w:r>
      <w:proofErr w:type="spellStart"/>
      <w:r w:rsidR="00CB0A7A">
        <w:rPr>
          <w:rFonts w:ascii="Times New Roman" w:eastAsia="Times New Roman" w:hAnsi="Times New Roman" w:cs="Times New Roman"/>
          <w:b/>
          <w:bCs/>
          <w:i w:val="0"/>
          <w:iCs w:val="0"/>
          <w:color w:val="auto"/>
          <w:kern w:val="0"/>
          <w:sz w:val="20"/>
          <w:szCs w:val="20"/>
          <w:lang w:val="en-GB"/>
          <w14:ligatures w14:val="none"/>
        </w:rPr>
        <w:t>gNB</w:t>
      </w:r>
      <w:proofErr w:type="spellEnd"/>
      <w:r w:rsidR="00CB0A7A">
        <w:rPr>
          <w:rFonts w:ascii="Times New Roman" w:eastAsia="Times New Roman" w:hAnsi="Times New Roman" w:cs="Times New Roman"/>
          <w:b/>
          <w:bCs/>
          <w:i w:val="0"/>
          <w:iCs w:val="0"/>
          <w:color w:val="auto"/>
          <w:kern w:val="0"/>
          <w:sz w:val="20"/>
          <w:szCs w:val="20"/>
          <w:lang w:val="en-GB"/>
          <w14:ligatures w14:val="none"/>
        </w:rPr>
        <w:t xml:space="preserve"> area</w:t>
      </w:r>
      <w:r w:rsidR="007A1130" w:rsidRPr="00423D42">
        <w:rPr>
          <w:rFonts w:ascii="Times New Roman" w:eastAsia="Times New Roman" w:hAnsi="Times New Roman" w:cs="Times New Roman"/>
          <w:b/>
          <w:bCs/>
          <w:i w:val="0"/>
          <w:iCs w:val="0"/>
          <w:color w:val="auto"/>
          <w:kern w:val="0"/>
          <w:sz w:val="20"/>
          <w:szCs w:val="20"/>
          <w:lang w:val="en-GB"/>
          <w14:ligatures w14:val="none"/>
        </w:rPr>
        <w:t xml:space="preserve">, then </w:t>
      </w:r>
      <w:r w:rsidR="006B050E">
        <w:rPr>
          <w:rFonts w:ascii="Times New Roman" w:eastAsia="Times New Roman" w:hAnsi="Times New Roman" w:cs="Times New Roman"/>
          <w:b/>
          <w:bCs/>
          <w:i w:val="0"/>
          <w:iCs w:val="0"/>
          <w:color w:val="auto"/>
          <w:kern w:val="0"/>
          <w:sz w:val="20"/>
          <w:szCs w:val="20"/>
          <w:lang w:val="en-GB"/>
          <w14:ligatures w14:val="none"/>
        </w:rPr>
        <w:t xml:space="preserve">the </w:t>
      </w:r>
      <w:r w:rsidR="006F24F2">
        <w:rPr>
          <w:rFonts w:ascii="Times New Roman" w:eastAsia="Times New Roman" w:hAnsi="Times New Roman" w:cs="Times New Roman"/>
          <w:b/>
          <w:bCs/>
          <w:i w:val="0"/>
          <w:iCs w:val="0"/>
          <w:color w:val="auto"/>
          <w:kern w:val="0"/>
          <w:sz w:val="20"/>
          <w:szCs w:val="20"/>
          <w:lang w:val="en-GB"/>
          <w14:ligatures w14:val="none"/>
        </w:rPr>
        <w:t>pre-Rel</w:t>
      </w:r>
      <w:r w:rsidR="00F674C9">
        <w:rPr>
          <w:rFonts w:ascii="Times New Roman" w:eastAsia="Times New Roman" w:hAnsi="Times New Roman" w:cs="Times New Roman"/>
          <w:b/>
          <w:bCs/>
          <w:i w:val="0"/>
          <w:iCs w:val="0"/>
          <w:color w:val="auto"/>
          <w:kern w:val="0"/>
          <w:sz w:val="20"/>
          <w:szCs w:val="20"/>
          <w:lang w:val="en-GB"/>
          <w14:ligatures w14:val="none"/>
        </w:rPr>
        <w:t xml:space="preserve">-19 </w:t>
      </w:r>
      <w:proofErr w:type="spellStart"/>
      <w:r w:rsidR="00F674C9">
        <w:rPr>
          <w:rFonts w:ascii="Times New Roman" w:eastAsia="Times New Roman" w:hAnsi="Times New Roman" w:cs="Times New Roman"/>
          <w:b/>
          <w:bCs/>
          <w:i w:val="0"/>
          <w:iCs w:val="0"/>
          <w:color w:val="auto"/>
          <w:kern w:val="0"/>
          <w:sz w:val="20"/>
          <w:szCs w:val="20"/>
          <w:lang w:val="en-GB"/>
          <w14:ligatures w14:val="none"/>
        </w:rPr>
        <w:t>gNB</w:t>
      </w:r>
      <w:proofErr w:type="spellEnd"/>
      <w:r w:rsidR="00F674C9">
        <w:rPr>
          <w:rFonts w:ascii="Times New Roman" w:eastAsia="Times New Roman" w:hAnsi="Times New Roman" w:cs="Times New Roman"/>
          <w:b/>
          <w:bCs/>
          <w:i w:val="0"/>
          <w:iCs w:val="0"/>
          <w:color w:val="auto"/>
          <w:kern w:val="0"/>
          <w:sz w:val="20"/>
          <w:szCs w:val="20"/>
          <w:lang w:val="en-GB"/>
          <w14:ligatures w14:val="none"/>
        </w:rPr>
        <w:t xml:space="preserve"> </w:t>
      </w:r>
      <w:r w:rsidR="00FE60EF">
        <w:rPr>
          <w:rFonts w:ascii="Times New Roman" w:eastAsia="Times New Roman" w:hAnsi="Times New Roman" w:cs="Times New Roman"/>
          <w:b/>
          <w:bCs/>
          <w:i w:val="0"/>
          <w:iCs w:val="0"/>
          <w:color w:val="auto"/>
          <w:kern w:val="0"/>
          <w:sz w:val="20"/>
          <w:szCs w:val="20"/>
          <w:lang w:val="en-GB"/>
          <w14:ligatures w14:val="none"/>
        </w:rPr>
        <w:t xml:space="preserve">does not forward the Rel-19 LP-WUS </w:t>
      </w:r>
      <w:r w:rsidR="00461B8C">
        <w:rPr>
          <w:rFonts w:ascii="Times New Roman" w:eastAsia="Times New Roman" w:hAnsi="Times New Roman" w:cs="Times New Roman"/>
          <w:b/>
          <w:bCs/>
          <w:i w:val="0"/>
          <w:iCs w:val="0"/>
          <w:color w:val="auto"/>
          <w:kern w:val="0"/>
          <w:sz w:val="20"/>
          <w:szCs w:val="20"/>
          <w:lang w:val="en-GB"/>
          <w14:ligatures w14:val="none"/>
        </w:rPr>
        <w:t>UE Radio Paging Capabilities container to the AMF.</w:t>
      </w:r>
      <w:r w:rsidR="00C2519F">
        <w:rPr>
          <w:rFonts w:ascii="Times New Roman" w:eastAsia="Times New Roman" w:hAnsi="Times New Roman" w:cs="Times New Roman"/>
          <w:b/>
          <w:bCs/>
          <w:i w:val="0"/>
          <w:iCs w:val="0"/>
          <w:color w:val="auto"/>
          <w:kern w:val="0"/>
          <w:sz w:val="20"/>
          <w:szCs w:val="20"/>
          <w:lang w:val="en-GB"/>
          <w14:ligatures w14:val="none"/>
        </w:rPr>
        <w:t xml:space="preserve"> Hence, </w:t>
      </w:r>
      <w:r w:rsidR="007A1130" w:rsidRPr="00423D42">
        <w:rPr>
          <w:rFonts w:ascii="Times New Roman" w:eastAsia="Times New Roman" w:hAnsi="Times New Roman" w:cs="Times New Roman"/>
          <w:b/>
          <w:bCs/>
          <w:i w:val="0"/>
          <w:iCs w:val="0"/>
          <w:color w:val="auto"/>
          <w:kern w:val="0"/>
          <w:sz w:val="20"/>
          <w:szCs w:val="20"/>
          <w:lang w:val="en-GB"/>
          <w14:ligatures w14:val="none"/>
        </w:rPr>
        <w:t>LP-WUS paging loss is expected</w:t>
      </w:r>
      <w:r w:rsidR="00461B8C">
        <w:rPr>
          <w:rFonts w:ascii="Times New Roman" w:eastAsia="Times New Roman" w:hAnsi="Times New Roman" w:cs="Times New Roman"/>
          <w:b/>
          <w:bCs/>
          <w:i w:val="0"/>
          <w:iCs w:val="0"/>
          <w:color w:val="auto"/>
          <w:kern w:val="0"/>
          <w:sz w:val="20"/>
          <w:szCs w:val="20"/>
          <w:lang w:val="en-GB"/>
          <w14:ligatures w14:val="none"/>
        </w:rPr>
        <w:t xml:space="preserve"> when the UE moves to the coverage area of Rel-19 </w:t>
      </w:r>
      <w:proofErr w:type="spellStart"/>
      <w:r w:rsidR="00461B8C">
        <w:rPr>
          <w:rFonts w:ascii="Times New Roman" w:eastAsia="Times New Roman" w:hAnsi="Times New Roman" w:cs="Times New Roman"/>
          <w:b/>
          <w:bCs/>
          <w:i w:val="0"/>
          <w:iCs w:val="0"/>
          <w:color w:val="auto"/>
          <w:kern w:val="0"/>
          <w:sz w:val="20"/>
          <w:szCs w:val="20"/>
          <w:lang w:val="en-GB"/>
          <w14:ligatures w14:val="none"/>
        </w:rPr>
        <w:t>gNB</w:t>
      </w:r>
      <w:proofErr w:type="spellEnd"/>
      <w:r w:rsidR="00461B8C">
        <w:rPr>
          <w:rFonts w:ascii="Times New Roman" w:eastAsia="Times New Roman" w:hAnsi="Times New Roman" w:cs="Times New Roman"/>
          <w:b/>
          <w:bCs/>
          <w:i w:val="0"/>
          <w:iCs w:val="0"/>
          <w:color w:val="auto"/>
          <w:kern w:val="0"/>
          <w:sz w:val="20"/>
          <w:szCs w:val="20"/>
          <w:lang w:val="en-GB"/>
          <w14:ligatures w14:val="none"/>
        </w:rPr>
        <w:t xml:space="preserve"> which does not receive the container from </w:t>
      </w:r>
      <w:r w:rsidR="00175AF4">
        <w:rPr>
          <w:rFonts w:ascii="Times New Roman" w:eastAsia="Times New Roman" w:hAnsi="Times New Roman" w:cs="Times New Roman"/>
          <w:b/>
          <w:bCs/>
          <w:i w:val="0"/>
          <w:iCs w:val="0"/>
          <w:color w:val="auto"/>
          <w:kern w:val="0"/>
          <w:sz w:val="20"/>
          <w:szCs w:val="20"/>
          <w:lang w:val="en-GB"/>
          <w14:ligatures w14:val="none"/>
        </w:rPr>
        <w:t>AMF.</w:t>
      </w:r>
      <w:bookmarkEnd w:id="5"/>
    </w:p>
    <w:p w14:paraId="666D4DDB" w14:textId="5C506C8A" w:rsidR="00877BFB" w:rsidRPr="00641EC8" w:rsidRDefault="00572FFF" w:rsidP="00C365E8">
      <w:pPr>
        <w:rPr>
          <w:rFonts w:ascii="Times New Roman" w:eastAsia="Times New Roman" w:hAnsi="Times New Roman" w:cs="Times New Roman"/>
          <w:kern w:val="0"/>
          <w:sz w:val="20"/>
          <w:szCs w:val="20"/>
          <w:lang w:val="en-GB"/>
          <w14:ligatures w14:val="none"/>
        </w:rPr>
      </w:pPr>
      <w:r w:rsidRPr="00641EC8">
        <w:rPr>
          <w:rFonts w:ascii="Times New Roman" w:eastAsia="Times New Roman" w:hAnsi="Times New Roman" w:cs="Times New Roman"/>
          <w:kern w:val="0"/>
          <w:sz w:val="20"/>
          <w:szCs w:val="20"/>
          <w:lang w:val="en-GB"/>
          <w14:ligatures w14:val="none"/>
        </w:rPr>
        <w:t>On the</w:t>
      </w:r>
      <w:r w:rsidR="00877BFB" w:rsidRPr="00641EC8">
        <w:rPr>
          <w:rFonts w:ascii="Times New Roman" w:eastAsia="Times New Roman" w:hAnsi="Times New Roman" w:cs="Times New Roman"/>
          <w:kern w:val="0"/>
          <w:sz w:val="20"/>
          <w:szCs w:val="20"/>
          <w:lang w:val="en-GB"/>
          <w14:ligatures w14:val="none"/>
        </w:rPr>
        <w:t xml:space="preserve"> LP-WUS paging loss, we </w:t>
      </w:r>
      <w:r w:rsidRPr="00641EC8">
        <w:rPr>
          <w:rFonts w:ascii="Times New Roman" w:eastAsia="Times New Roman" w:hAnsi="Times New Roman" w:cs="Times New Roman"/>
          <w:kern w:val="0"/>
          <w:sz w:val="20"/>
          <w:szCs w:val="20"/>
          <w:lang w:val="en-GB"/>
          <w14:ligatures w14:val="none"/>
        </w:rPr>
        <w:t>can discuss</w:t>
      </w:r>
      <w:r w:rsidR="00877BFB" w:rsidRPr="00641EC8">
        <w:rPr>
          <w:rFonts w:ascii="Times New Roman" w:eastAsia="Times New Roman" w:hAnsi="Times New Roman" w:cs="Times New Roman"/>
          <w:kern w:val="0"/>
          <w:sz w:val="20"/>
          <w:szCs w:val="20"/>
          <w:lang w:val="en-GB"/>
          <w14:ligatures w14:val="none"/>
        </w:rPr>
        <w:t xml:space="preserve"> below option</w:t>
      </w:r>
      <w:r w:rsidR="00431ED4" w:rsidRPr="00641EC8">
        <w:rPr>
          <w:rFonts w:ascii="Times New Roman" w:eastAsia="Times New Roman" w:hAnsi="Times New Roman" w:cs="Times New Roman"/>
          <w:kern w:val="0"/>
          <w:sz w:val="20"/>
          <w:szCs w:val="20"/>
          <w:lang w:val="en-GB"/>
          <w14:ligatures w14:val="none"/>
        </w:rPr>
        <w:t>s in RAN3</w:t>
      </w:r>
      <w:r w:rsidRPr="00641EC8">
        <w:rPr>
          <w:rFonts w:ascii="Times New Roman" w:eastAsia="Times New Roman" w:hAnsi="Times New Roman" w:cs="Times New Roman"/>
          <w:kern w:val="0"/>
          <w:sz w:val="20"/>
          <w:szCs w:val="20"/>
          <w:lang w:val="en-GB"/>
          <w14:ligatures w14:val="none"/>
        </w:rPr>
        <w:t xml:space="preserve"> and converge on a way forward</w:t>
      </w:r>
      <w:r w:rsidR="00877BFB" w:rsidRPr="00641EC8">
        <w:rPr>
          <w:rFonts w:ascii="Times New Roman" w:eastAsia="Times New Roman" w:hAnsi="Times New Roman" w:cs="Times New Roman"/>
          <w:kern w:val="0"/>
          <w:sz w:val="20"/>
          <w:szCs w:val="20"/>
          <w:lang w:val="en-GB"/>
          <w14:ligatures w14:val="none"/>
        </w:rPr>
        <w:t>:</w:t>
      </w:r>
    </w:p>
    <w:p w14:paraId="11ADE82F" w14:textId="22844726" w:rsidR="002A6953" w:rsidRPr="00641EC8" w:rsidRDefault="00510CD7" w:rsidP="00877BFB">
      <w:pPr>
        <w:pStyle w:val="ListParagraph"/>
        <w:numPr>
          <w:ilvl w:val="0"/>
          <w:numId w:val="3"/>
        </w:num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Ig</w:t>
      </w:r>
      <w:r w:rsidR="000F3FF1">
        <w:rPr>
          <w:rFonts w:ascii="Times New Roman" w:eastAsia="Times New Roman" w:hAnsi="Times New Roman" w:cs="Times New Roman"/>
          <w:kern w:val="0"/>
          <w:sz w:val="20"/>
          <w:szCs w:val="20"/>
          <w:lang w:val="en-GB"/>
          <w14:ligatures w14:val="none"/>
        </w:rPr>
        <w:t xml:space="preserve">nore SA2 </w:t>
      </w:r>
      <w:r w:rsidR="00013862">
        <w:rPr>
          <w:rFonts w:ascii="Times New Roman" w:eastAsia="Times New Roman" w:hAnsi="Times New Roman" w:cs="Times New Roman"/>
          <w:kern w:val="0"/>
          <w:sz w:val="20"/>
          <w:szCs w:val="20"/>
          <w:lang w:val="en-GB"/>
          <w14:ligatures w14:val="none"/>
        </w:rPr>
        <w:t>concerns and expect that e</w:t>
      </w:r>
      <w:r w:rsidR="00DE4796">
        <w:rPr>
          <w:rFonts w:ascii="Times New Roman" w:eastAsia="Times New Roman" w:hAnsi="Times New Roman" w:cs="Times New Roman"/>
          <w:kern w:val="0"/>
          <w:sz w:val="20"/>
          <w:szCs w:val="20"/>
          <w:lang w:val="en-GB"/>
          <w14:ligatures w14:val="none"/>
        </w:rPr>
        <w:t xml:space="preserve">ntire PLMN RAN </w:t>
      </w:r>
      <w:r w:rsidR="00013862">
        <w:rPr>
          <w:rFonts w:ascii="Times New Roman" w:eastAsia="Times New Roman" w:hAnsi="Times New Roman" w:cs="Times New Roman"/>
          <w:kern w:val="0"/>
          <w:sz w:val="20"/>
          <w:szCs w:val="20"/>
          <w:lang w:val="en-GB"/>
          <w14:ligatures w14:val="none"/>
        </w:rPr>
        <w:t>is</w:t>
      </w:r>
      <w:r w:rsidR="00DE4796">
        <w:rPr>
          <w:rFonts w:ascii="Times New Roman" w:eastAsia="Times New Roman" w:hAnsi="Times New Roman" w:cs="Times New Roman"/>
          <w:kern w:val="0"/>
          <w:sz w:val="20"/>
          <w:szCs w:val="20"/>
          <w:lang w:val="en-GB"/>
          <w14:ligatures w14:val="none"/>
        </w:rPr>
        <w:t xml:space="preserve"> upgraded to Rel-19 before LP-WUS feature is </w:t>
      </w:r>
      <w:r w:rsidR="00C6455D">
        <w:rPr>
          <w:rFonts w:ascii="Times New Roman" w:eastAsia="Times New Roman" w:hAnsi="Times New Roman" w:cs="Times New Roman"/>
          <w:kern w:val="0"/>
          <w:sz w:val="20"/>
          <w:szCs w:val="20"/>
          <w:lang w:val="en-GB"/>
          <w14:ligatures w14:val="none"/>
        </w:rPr>
        <w:t>deployed</w:t>
      </w:r>
      <w:r w:rsidR="00DE4796">
        <w:rPr>
          <w:rFonts w:ascii="Times New Roman" w:eastAsia="Times New Roman" w:hAnsi="Times New Roman" w:cs="Times New Roman"/>
          <w:kern w:val="0"/>
          <w:sz w:val="20"/>
          <w:szCs w:val="20"/>
          <w:lang w:val="en-GB"/>
          <w14:ligatures w14:val="none"/>
        </w:rPr>
        <w:t>.</w:t>
      </w:r>
    </w:p>
    <w:p w14:paraId="069E4E46" w14:textId="77777777" w:rsidR="002B32C6" w:rsidRDefault="006D41A2" w:rsidP="00877BFB">
      <w:pPr>
        <w:pStyle w:val="ListParagraph"/>
        <w:numPr>
          <w:ilvl w:val="0"/>
          <w:numId w:val="3"/>
        </w:numPr>
        <w:rPr>
          <w:rFonts w:ascii="Times New Roman" w:eastAsia="Times New Roman" w:hAnsi="Times New Roman" w:cs="Times New Roman"/>
          <w:kern w:val="0"/>
          <w:sz w:val="20"/>
          <w:szCs w:val="20"/>
          <w:lang w:val="en-GB"/>
          <w14:ligatures w14:val="none"/>
        </w:rPr>
      </w:pPr>
      <w:r w:rsidRPr="00641EC8">
        <w:rPr>
          <w:rFonts w:ascii="Times New Roman" w:eastAsia="Times New Roman" w:hAnsi="Times New Roman" w:cs="Times New Roman"/>
          <w:kern w:val="0"/>
          <w:sz w:val="20"/>
          <w:szCs w:val="20"/>
          <w:lang w:val="en-GB"/>
          <w14:ligatures w14:val="none"/>
        </w:rPr>
        <w:t>I</w:t>
      </w:r>
      <w:r w:rsidR="00877BFB" w:rsidRPr="00641EC8">
        <w:rPr>
          <w:rFonts w:ascii="Times New Roman" w:eastAsia="Times New Roman" w:hAnsi="Times New Roman" w:cs="Times New Roman"/>
          <w:kern w:val="0"/>
          <w:sz w:val="20"/>
          <w:szCs w:val="20"/>
          <w:lang w:val="en-GB"/>
          <w14:ligatures w14:val="none"/>
        </w:rPr>
        <w:t xml:space="preserve">dentify </w:t>
      </w:r>
      <w:r w:rsidR="00013862">
        <w:rPr>
          <w:rFonts w:ascii="Times New Roman" w:eastAsia="Times New Roman" w:hAnsi="Times New Roman" w:cs="Times New Roman"/>
          <w:kern w:val="0"/>
          <w:sz w:val="20"/>
          <w:szCs w:val="20"/>
          <w:lang w:val="en-GB"/>
          <w14:ligatures w14:val="none"/>
        </w:rPr>
        <w:t xml:space="preserve">technical </w:t>
      </w:r>
      <w:r w:rsidR="00877BFB" w:rsidRPr="00641EC8">
        <w:rPr>
          <w:rFonts w:ascii="Times New Roman" w:eastAsia="Times New Roman" w:hAnsi="Times New Roman" w:cs="Times New Roman"/>
          <w:kern w:val="0"/>
          <w:sz w:val="20"/>
          <w:szCs w:val="20"/>
          <w:lang w:val="en-GB"/>
          <w14:ligatures w14:val="none"/>
        </w:rPr>
        <w:t>solutions t</w:t>
      </w:r>
      <w:r w:rsidR="008643FD">
        <w:rPr>
          <w:rFonts w:ascii="Times New Roman" w:eastAsia="Times New Roman" w:hAnsi="Times New Roman" w:cs="Times New Roman"/>
          <w:kern w:val="0"/>
          <w:sz w:val="20"/>
          <w:szCs w:val="20"/>
          <w:lang w:val="en-GB"/>
          <w14:ligatures w14:val="none"/>
        </w:rPr>
        <w:t>o address SA2 concerns in this meeting and potentially extending the WI</w:t>
      </w:r>
      <w:r w:rsidR="002B32C6">
        <w:rPr>
          <w:rFonts w:ascii="Times New Roman" w:eastAsia="Times New Roman" w:hAnsi="Times New Roman" w:cs="Times New Roman"/>
          <w:kern w:val="0"/>
          <w:sz w:val="20"/>
          <w:szCs w:val="20"/>
          <w:lang w:val="en-GB"/>
          <w14:ligatures w14:val="none"/>
        </w:rPr>
        <w:t xml:space="preserve">. </w:t>
      </w:r>
    </w:p>
    <w:p w14:paraId="730F4F15" w14:textId="26E05F65" w:rsidR="00877BFB" w:rsidRPr="00641EC8" w:rsidRDefault="005A15D6" w:rsidP="00877BFB">
      <w:pPr>
        <w:pStyle w:val="ListParagraph"/>
        <w:numPr>
          <w:ilvl w:val="0"/>
          <w:numId w:val="3"/>
        </w:num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Leave it up to the RAN plenary to decide whether and how to address SA2 concerns, potentially in next release.</w:t>
      </w:r>
      <w:r w:rsidR="006D41A2" w:rsidRPr="00641EC8">
        <w:rPr>
          <w:rFonts w:ascii="Times New Roman" w:eastAsia="Times New Roman" w:hAnsi="Times New Roman" w:cs="Times New Roman"/>
          <w:kern w:val="0"/>
          <w:sz w:val="20"/>
          <w:szCs w:val="20"/>
          <w:lang w:val="en-GB"/>
          <w14:ligatures w14:val="none"/>
        </w:rPr>
        <w:t xml:space="preserve"> </w:t>
      </w:r>
    </w:p>
    <w:p w14:paraId="10C7CE52" w14:textId="4C32F74C" w:rsidR="0045262D" w:rsidRDefault="0045262D" w:rsidP="00EE239E">
      <w:pPr>
        <w:pStyle w:val="Caption"/>
        <w:rPr>
          <w:rFonts w:ascii="Times New Roman" w:eastAsia="Times New Roman" w:hAnsi="Times New Roman" w:cs="Times New Roman"/>
          <w:b/>
          <w:bCs/>
          <w:i w:val="0"/>
          <w:iCs w:val="0"/>
          <w:color w:val="auto"/>
          <w:kern w:val="0"/>
          <w:sz w:val="20"/>
          <w:szCs w:val="20"/>
          <w:lang w:val="en-GB"/>
          <w14:ligatures w14:val="none"/>
        </w:rPr>
      </w:pPr>
      <w:bookmarkStart w:id="6" w:name="_Ref205816104"/>
      <w:bookmarkStart w:id="7" w:name="_Ref205985925"/>
      <w:r w:rsidRPr="0045262D">
        <w:rPr>
          <w:rFonts w:ascii="Times New Roman" w:eastAsia="Times New Roman" w:hAnsi="Times New Roman" w:cs="Times New Roman"/>
          <w:b/>
          <w:bCs/>
          <w:i w:val="0"/>
          <w:iCs w:val="0"/>
          <w:color w:val="auto"/>
          <w:kern w:val="0"/>
          <w:sz w:val="20"/>
          <w:szCs w:val="20"/>
          <w:lang w:val="en-GB"/>
          <w14:ligatures w14:val="none"/>
        </w:rPr>
        <w:t xml:space="preserve">Proposal </w:t>
      </w:r>
      <w:r w:rsidRPr="0045262D">
        <w:rPr>
          <w:rFonts w:ascii="Times New Roman" w:eastAsia="Times New Roman" w:hAnsi="Times New Roman" w:cs="Times New Roman"/>
          <w:b/>
          <w:bCs/>
          <w:i w:val="0"/>
          <w:iCs w:val="0"/>
          <w:color w:val="auto"/>
          <w:kern w:val="0"/>
          <w:sz w:val="20"/>
          <w:szCs w:val="20"/>
          <w:lang w:val="en-GB"/>
          <w14:ligatures w14:val="none"/>
        </w:rPr>
        <w:fldChar w:fldCharType="begin"/>
      </w:r>
      <w:r w:rsidRPr="0045262D">
        <w:rPr>
          <w:rFonts w:ascii="Times New Roman" w:eastAsia="Times New Roman" w:hAnsi="Times New Roman" w:cs="Times New Roman"/>
          <w:b/>
          <w:bCs/>
          <w:i w:val="0"/>
          <w:iCs w:val="0"/>
          <w:color w:val="auto"/>
          <w:kern w:val="0"/>
          <w:sz w:val="20"/>
          <w:szCs w:val="20"/>
          <w:lang w:val="en-GB"/>
          <w14:ligatures w14:val="none"/>
        </w:rPr>
        <w:instrText xml:space="preserve"> SEQ Proposal \* ARABIC </w:instrText>
      </w:r>
      <w:r w:rsidRPr="0045262D">
        <w:rPr>
          <w:rFonts w:ascii="Times New Roman" w:eastAsia="Times New Roman" w:hAnsi="Times New Roman" w:cs="Times New Roman"/>
          <w:b/>
          <w:bCs/>
          <w:i w:val="0"/>
          <w:iCs w:val="0"/>
          <w:color w:val="auto"/>
          <w:kern w:val="0"/>
          <w:sz w:val="20"/>
          <w:szCs w:val="20"/>
          <w:lang w:val="en-GB"/>
          <w14:ligatures w14:val="none"/>
        </w:rPr>
        <w:fldChar w:fldCharType="separate"/>
      </w:r>
      <w:r w:rsidR="00211AEF">
        <w:rPr>
          <w:rFonts w:ascii="Times New Roman" w:eastAsia="Times New Roman" w:hAnsi="Times New Roman" w:cs="Times New Roman"/>
          <w:b/>
          <w:bCs/>
          <w:i w:val="0"/>
          <w:iCs w:val="0"/>
          <w:noProof/>
          <w:color w:val="auto"/>
          <w:kern w:val="0"/>
          <w:sz w:val="20"/>
          <w:szCs w:val="20"/>
          <w:lang w:val="en-GB"/>
          <w14:ligatures w14:val="none"/>
        </w:rPr>
        <w:t>1</w:t>
      </w:r>
      <w:r w:rsidRPr="0045262D">
        <w:rPr>
          <w:rFonts w:ascii="Times New Roman" w:eastAsia="Times New Roman" w:hAnsi="Times New Roman" w:cs="Times New Roman"/>
          <w:b/>
          <w:bCs/>
          <w:i w:val="0"/>
          <w:iCs w:val="0"/>
          <w:color w:val="auto"/>
          <w:kern w:val="0"/>
          <w:sz w:val="20"/>
          <w:szCs w:val="20"/>
          <w:lang w:val="en-GB"/>
          <w14:ligatures w14:val="none"/>
        </w:rPr>
        <w:fldChar w:fldCharType="end"/>
      </w:r>
      <w:r w:rsidRPr="0045262D">
        <w:rPr>
          <w:rFonts w:ascii="Times New Roman" w:eastAsia="Times New Roman" w:hAnsi="Times New Roman" w:cs="Times New Roman"/>
          <w:b/>
          <w:bCs/>
          <w:i w:val="0"/>
          <w:iCs w:val="0"/>
          <w:color w:val="auto"/>
          <w:kern w:val="0"/>
          <w:sz w:val="20"/>
          <w:szCs w:val="20"/>
          <w:lang w:val="en-GB"/>
          <w14:ligatures w14:val="none"/>
        </w:rPr>
        <w:t>:</w:t>
      </w:r>
      <w:r>
        <w:rPr>
          <w:rFonts w:ascii="Times New Roman" w:eastAsia="Times New Roman" w:hAnsi="Times New Roman" w:cs="Times New Roman"/>
          <w:b/>
          <w:bCs/>
          <w:i w:val="0"/>
          <w:iCs w:val="0"/>
          <w:color w:val="auto"/>
          <w:kern w:val="0"/>
          <w:sz w:val="20"/>
          <w:szCs w:val="20"/>
          <w:lang w:val="en-GB"/>
          <w14:ligatures w14:val="none"/>
        </w:rPr>
        <w:t xml:space="preserve"> </w:t>
      </w:r>
      <w:bookmarkEnd w:id="6"/>
      <w:r w:rsidR="00071669" w:rsidRPr="00071669">
        <w:rPr>
          <w:rFonts w:ascii="Times New Roman" w:eastAsia="Times New Roman" w:hAnsi="Times New Roman" w:cs="Times New Roman"/>
          <w:b/>
          <w:bCs/>
          <w:i w:val="0"/>
          <w:iCs w:val="0"/>
          <w:color w:val="auto"/>
          <w:kern w:val="0"/>
          <w:sz w:val="20"/>
          <w:szCs w:val="20"/>
          <w:lang w:val="en-GB"/>
          <w14:ligatures w14:val="none"/>
        </w:rPr>
        <w:t>On the LP-WUS paging loss, RAN3</w:t>
      </w:r>
      <w:r w:rsidR="00071669">
        <w:rPr>
          <w:rFonts w:ascii="Times New Roman" w:eastAsia="Times New Roman" w:hAnsi="Times New Roman" w:cs="Times New Roman"/>
          <w:b/>
          <w:bCs/>
          <w:i w:val="0"/>
          <w:iCs w:val="0"/>
          <w:color w:val="auto"/>
          <w:kern w:val="0"/>
          <w:sz w:val="20"/>
          <w:szCs w:val="20"/>
          <w:lang w:val="en-GB"/>
          <w14:ligatures w14:val="none"/>
        </w:rPr>
        <w:t xml:space="preserve"> </w:t>
      </w:r>
      <w:r w:rsidR="009D2BCD">
        <w:rPr>
          <w:rFonts w:ascii="Times New Roman" w:eastAsia="Times New Roman" w:hAnsi="Times New Roman" w:cs="Times New Roman"/>
          <w:b/>
          <w:bCs/>
          <w:i w:val="0"/>
          <w:iCs w:val="0"/>
          <w:color w:val="auto"/>
          <w:kern w:val="0"/>
          <w:sz w:val="20"/>
          <w:szCs w:val="20"/>
          <w:lang w:val="en-GB"/>
          <w14:ligatures w14:val="none"/>
        </w:rPr>
        <w:t>to discuss these</w:t>
      </w:r>
      <w:r w:rsidR="007F3572">
        <w:rPr>
          <w:rFonts w:ascii="Times New Roman" w:eastAsia="Times New Roman" w:hAnsi="Times New Roman" w:cs="Times New Roman"/>
          <w:b/>
          <w:bCs/>
          <w:i w:val="0"/>
          <w:iCs w:val="0"/>
          <w:color w:val="auto"/>
          <w:kern w:val="0"/>
          <w:sz w:val="20"/>
          <w:szCs w:val="20"/>
          <w:lang w:val="en-GB"/>
          <w14:ligatures w14:val="none"/>
        </w:rPr>
        <w:t xml:space="preserve"> options</w:t>
      </w:r>
      <w:r w:rsidR="00724075">
        <w:rPr>
          <w:rFonts w:ascii="Times New Roman" w:eastAsia="Times New Roman" w:hAnsi="Times New Roman" w:cs="Times New Roman"/>
          <w:b/>
          <w:bCs/>
          <w:i w:val="0"/>
          <w:iCs w:val="0"/>
          <w:color w:val="auto"/>
          <w:kern w:val="0"/>
          <w:sz w:val="20"/>
          <w:szCs w:val="20"/>
          <w:lang w:val="en-GB"/>
          <w14:ligatures w14:val="none"/>
        </w:rPr>
        <w:t xml:space="preserve"> </w:t>
      </w:r>
      <w:r w:rsidR="009D2BCD">
        <w:rPr>
          <w:rFonts w:ascii="Times New Roman" w:eastAsia="Times New Roman" w:hAnsi="Times New Roman" w:cs="Times New Roman"/>
          <w:b/>
          <w:bCs/>
          <w:i w:val="0"/>
          <w:iCs w:val="0"/>
          <w:color w:val="auto"/>
          <w:kern w:val="0"/>
          <w:sz w:val="20"/>
          <w:szCs w:val="20"/>
          <w:lang w:val="en-GB"/>
          <w14:ligatures w14:val="none"/>
        </w:rPr>
        <w:t xml:space="preserve">to agree on a way forward: </w:t>
      </w:r>
      <w:r w:rsidR="00071669" w:rsidRPr="00071669">
        <w:rPr>
          <w:rFonts w:ascii="Times New Roman" w:eastAsia="Times New Roman" w:hAnsi="Times New Roman" w:cs="Times New Roman"/>
          <w:b/>
          <w:bCs/>
          <w:i w:val="0"/>
          <w:iCs w:val="0"/>
          <w:color w:val="auto"/>
          <w:kern w:val="0"/>
          <w:sz w:val="20"/>
          <w:szCs w:val="20"/>
          <w:lang w:val="en-GB"/>
          <w14:ligatures w14:val="none"/>
        </w:rPr>
        <w:t>1.</w:t>
      </w:r>
      <w:r w:rsidR="00071669">
        <w:rPr>
          <w:rFonts w:ascii="Times New Roman" w:eastAsia="Times New Roman" w:hAnsi="Times New Roman" w:cs="Times New Roman"/>
          <w:b/>
          <w:bCs/>
          <w:i w:val="0"/>
          <w:iCs w:val="0"/>
          <w:color w:val="auto"/>
          <w:kern w:val="0"/>
          <w:sz w:val="20"/>
          <w:szCs w:val="20"/>
          <w:lang w:val="en-GB"/>
          <w14:ligatures w14:val="none"/>
        </w:rPr>
        <w:t xml:space="preserve"> </w:t>
      </w:r>
      <w:r w:rsidR="00071669" w:rsidRPr="00071669">
        <w:rPr>
          <w:rFonts w:ascii="Times New Roman" w:eastAsia="Times New Roman" w:hAnsi="Times New Roman" w:cs="Times New Roman"/>
          <w:b/>
          <w:bCs/>
          <w:i w:val="0"/>
          <w:iCs w:val="0"/>
          <w:color w:val="auto"/>
          <w:kern w:val="0"/>
          <w:sz w:val="20"/>
          <w:szCs w:val="20"/>
          <w:lang w:val="en-GB"/>
          <w14:ligatures w14:val="none"/>
        </w:rPr>
        <w:t>Ignore SA2 concerns</w:t>
      </w:r>
      <w:r w:rsidR="00EE239E">
        <w:rPr>
          <w:rFonts w:ascii="Times New Roman" w:eastAsia="Times New Roman" w:hAnsi="Times New Roman" w:cs="Times New Roman"/>
          <w:b/>
          <w:bCs/>
          <w:i w:val="0"/>
          <w:iCs w:val="0"/>
          <w:color w:val="auto"/>
          <w:kern w:val="0"/>
          <w:sz w:val="20"/>
          <w:szCs w:val="20"/>
          <w:lang w:val="en-GB"/>
          <w14:ligatures w14:val="none"/>
        </w:rPr>
        <w:t xml:space="preserve"> (e.g. add a NOTE)</w:t>
      </w:r>
      <w:r w:rsidR="007F3572">
        <w:rPr>
          <w:rFonts w:ascii="Times New Roman" w:eastAsia="Times New Roman" w:hAnsi="Times New Roman" w:cs="Times New Roman"/>
          <w:b/>
          <w:bCs/>
          <w:i w:val="0"/>
          <w:iCs w:val="0"/>
          <w:color w:val="auto"/>
          <w:kern w:val="0"/>
          <w:sz w:val="20"/>
          <w:szCs w:val="20"/>
          <w:lang w:val="en-GB"/>
          <w14:ligatures w14:val="none"/>
        </w:rPr>
        <w:t xml:space="preserve"> </w:t>
      </w:r>
      <w:r w:rsidR="00071669" w:rsidRPr="00071669">
        <w:rPr>
          <w:rFonts w:ascii="Times New Roman" w:eastAsia="Times New Roman" w:hAnsi="Times New Roman" w:cs="Times New Roman"/>
          <w:b/>
          <w:bCs/>
          <w:i w:val="0"/>
          <w:iCs w:val="0"/>
          <w:color w:val="auto"/>
          <w:kern w:val="0"/>
          <w:sz w:val="20"/>
          <w:szCs w:val="20"/>
          <w:lang w:val="en-GB"/>
          <w14:ligatures w14:val="none"/>
        </w:rPr>
        <w:t xml:space="preserve">2. </w:t>
      </w:r>
      <w:r w:rsidR="007F3572">
        <w:rPr>
          <w:rFonts w:ascii="Times New Roman" w:eastAsia="Times New Roman" w:hAnsi="Times New Roman" w:cs="Times New Roman"/>
          <w:b/>
          <w:bCs/>
          <w:i w:val="0"/>
          <w:iCs w:val="0"/>
          <w:color w:val="auto"/>
          <w:kern w:val="0"/>
          <w:sz w:val="20"/>
          <w:szCs w:val="20"/>
          <w:lang w:val="en-GB"/>
          <w14:ligatures w14:val="none"/>
        </w:rPr>
        <w:t>A</w:t>
      </w:r>
      <w:r w:rsidR="00071669" w:rsidRPr="00071669">
        <w:rPr>
          <w:rFonts w:ascii="Times New Roman" w:eastAsia="Times New Roman" w:hAnsi="Times New Roman" w:cs="Times New Roman"/>
          <w:b/>
          <w:bCs/>
          <w:i w:val="0"/>
          <w:iCs w:val="0"/>
          <w:color w:val="auto"/>
          <w:kern w:val="0"/>
          <w:sz w:val="20"/>
          <w:szCs w:val="20"/>
          <w:lang w:val="en-GB"/>
          <w14:ligatures w14:val="none"/>
        </w:rPr>
        <w:t xml:space="preserve">ddress SA2 concerns </w:t>
      </w:r>
      <w:r w:rsidR="00EE239E">
        <w:rPr>
          <w:rFonts w:ascii="Times New Roman" w:eastAsia="Times New Roman" w:hAnsi="Times New Roman" w:cs="Times New Roman"/>
          <w:b/>
          <w:bCs/>
          <w:i w:val="0"/>
          <w:iCs w:val="0"/>
          <w:color w:val="auto"/>
          <w:kern w:val="0"/>
          <w:sz w:val="20"/>
          <w:szCs w:val="20"/>
          <w:lang w:val="en-GB"/>
          <w14:ligatures w14:val="none"/>
        </w:rPr>
        <w:t xml:space="preserve">in Rel-19 </w:t>
      </w:r>
      <w:r w:rsidR="007939AA">
        <w:rPr>
          <w:rFonts w:ascii="Times New Roman" w:eastAsia="Times New Roman" w:hAnsi="Times New Roman" w:cs="Times New Roman"/>
          <w:b/>
          <w:bCs/>
          <w:i w:val="0"/>
          <w:iCs w:val="0"/>
          <w:color w:val="auto"/>
          <w:kern w:val="0"/>
          <w:sz w:val="20"/>
          <w:szCs w:val="20"/>
          <w:lang w:val="en-GB"/>
          <w14:ligatures w14:val="none"/>
        </w:rPr>
        <w:t>(e.g.</w:t>
      </w:r>
      <w:r w:rsidR="00071669" w:rsidRPr="00071669">
        <w:rPr>
          <w:rFonts w:ascii="Times New Roman" w:eastAsia="Times New Roman" w:hAnsi="Times New Roman" w:cs="Times New Roman"/>
          <w:b/>
          <w:bCs/>
          <w:i w:val="0"/>
          <w:iCs w:val="0"/>
          <w:color w:val="auto"/>
          <w:kern w:val="0"/>
          <w:sz w:val="20"/>
          <w:szCs w:val="20"/>
          <w:lang w:val="en-GB"/>
          <w14:ligatures w14:val="none"/>
        </w:rPr>
        <w:t xml:space="preserve"> extending the WI</w:t>
      </w:r>
      <w:r w:rsidR="007939AA">
        <w:rPr>
          <w:rFonts w:ascii="Times New Roman" w:eastAsia="Times New Roman" w:hAnsi="Times New Roman" w:cs="Times New Roman"/>
          <w:b/>
          <w:bCs/>
          <w:i w:val="0"/>
          <w:iCs w:val="0"/>
          <w:color w:val="auto"/>
          <w:kern w:val="0"/>
          <w:sz w:val="20"/>
          <w:szCs w:val="20"/>
          <w:lang w:val="en-GB"/>
          <w14:ligatures w14:val="none"/>
        </w:rPr>
        <w:t>)</w:t>
      </w:r>
      <w:r w:rsidR="009D2BCD">
        <w:rPr>
          <w:rFonts w:ascii="Times New Roman" w:eastAsia="Times New Roman" w:hAnsi="Times New Roman" w:cs="Times New Roman"/>
          <w:b/>
          <w:bCs/>
          <w:i w:val="0"/>
          <w:iCs w:val="0"/>
          <w:color w:val="auto"/>
          <w:kern w:val="0"/>
          <w:sz w:val="20"/>
          <w:szCs w:val="20"/>
          <w:lang w:val="en-GB"/>
          <w14:ligatures w14:val="none"/>
        </w:rPr>
        <w:t xml:space="preserve"> 3.</w:t>
      </w:r>
      <w:r w:rsidR="00EE239E">
        <w:rPr>
          <w:rFonts w:ascii="Times New Roman" w:eastAsia="Times New Roman" w:hAnsi="Times New Roman" w:cs="Times New Roman"/>
          <w:b/>
          <w:bCs/>
          <w:i w:val="0"/>
          <w:iCs w:val="0"/>
          <w:color w:val="auto"/>
          <w:kern w:val="0"/>
          <w:sz w:val="20"/>
          <w:szCs w:val="20"/>
          <w:lang w:val="en-GB"/>
          <w14:ligatures w14:val="none"/>
        </w:rPr>
        <w:t xml:space="preserve"> </w:t>
      </w:r>
      <w:r w:rsidR="007939AA">
        <w:rPr>
          <w:rFonts w:ascii="Times New Roman" w:eastAsia="Times New Roman" w:hAnsi="Times New Roman" w:cs="Times New Roman"/>
          <w:b/>
          <w:bCs/>
          <w:i w:val="0"/>
          <w:iCs w:val="0"/>
          <w:color w:val="auto"/>
          <w:kern w:val="0"/>
          <w:sz w:val="20"/>
          <w:szCs w:val="20"/>
          <w:lang w:val="en-GB"/>
          <w14:ligatures w14:val="none"/>
        </w:rPr>
        <w:t>RAN plenary to decide (e.g. address in next release)</w:t>
      </w:r>
      <w:r w:rsidR="00071669" w:rsidRPr="00071669">
        <w:rPr>
          <w:rFonts w:ascii="Times New Roman" w:eastAsia="Times New Roman" w:hAnsi="Times New Roman" w:cs="Times New Roman"/>
          <w:b/>
          <w:bCs/>
          <w:i w:val="0"/>
          <w:iCs w:val="0"/>
          <w:color w:val="auto"/>
          <w:kern w:val="0"/>
          <w:sz w:val="20"/>
          <w:szCs w:val="20"/>
          <w:lang w:val="en-GB"/>
          <w14:ligatures w14:val="none"/>
        </w:rPr>
        <w:t>.</w:t>
      </w:r>
      <w:bookmarkEnd w:id="7"/>
    </w:p>
    <w:p w14:paraId="06762DC9" w14:textId="77777777" w:rsidR="00534D0B" w:rsidRDefault="00534D0B" w:rsidP="00534D0B">
      <w:pPr>
        <w:keepNext/>
        <w:overflowPunct w:val="0"/>
        <w:autoSpaceDE w:val="0"/>
        <w:autoSpaceDN w:val="0"/>
        <w:adjustRightInd w:val="0"/>
        <w:spacing w:before="240" w:after="60" w:line="240" w:lineRule="auto"/>
        <w:textAlignment w:val="baseline"/>
        <w:outlineLvl w:val="1"/>
        <w:rPr>
          <w:rFonts w:ascii="Calibri Light" w:eastAsia="Times New Roman" w:hAnsi="Calibri Light" w:cs="Times New Roman"/>
          <w:b/>
          <w:bCs/>
          <w:iCs/>
          <w:kern w:val="0"/>
          <w:sz w:val="28"/>
          <w:szCs w:val="28"/>
          <w:lang w:val="en-GB"/>
          <w14:ligatures w14:val="none"/>
        </w:rPr>
      </w:pPr>
      <w:r w:rsidRPr="00DB159D">
        <w:rPr>
          <w:rFonts w:ascii="Calibri Light" w:eastAsia="Times New Roman" w:hAnsi="Calibri Light" w:cs="Times New Roman"/>
          <w:b/>
          <w:bCs/>
          <w:iCs/>
          <w:kern w:val="0"/>
          <w:sz w:val="28"/>
          <w:szCs w:val="28"/>
          <w:lang w:val="en-GB"/>
          <w14:ligatures w14:val="none"/>
        </w:rPr>
        <w:lastRenderedPageBreak/>
        <w:t>2.</w:t>
      </w:r>
      <w:r>
        <w:rPr>
          <w:rFonts w:ascii="Calibri Light" w:eastAsia="Times New Roman" w:hAnsi="Calibri Light" w:cs="Times New Roman"/>
          <w:b/>
          <w:bCs/>
          <w:iCs/>
          <w:kern w:val="0"/>
          <w:sz w:val="28"/>
          <w:szCs w:val="28"/>
          <w:lang w:val="en-GB"/>
          <w14:ligatures w14:val="none"/>
        </w:rPr>
        <w:t>2</w:t>
      </w:r>
      <w:r w:rsidRPr="00DB159D">
        <w:rPr>
          <w:rFonts w:ascii="Calibri Light" w:eastAsia="Times New Roman" w:hAnsi="Calibri Light" w:cs="Times New Roman"/>
          <w:b/>
          <w:bCs/>
          <w:iCs/>
          <w:kern w:val="0"/>
          <w:sz w:val="28"/>
          <w:szCs w:val="28"/>
          <w:lang w:val="en-GB"/>
          <w14:ligatures w14:val="none"/>
        </w:rPr>
        <w:t xml:space="preserve"> </w:t>
      </w:r>
      <w:r>
        <w:rPr>
          <w:rFonts w:ascii="Calibri Light" w:eastAsia="Times New Roman" w:hAnsi="Calibri Light" w:cs="Times New Roman"/>
          <w:b/>
          <w:bCs/>
          <w:iCs/>
          <w:kern w:val="0"/>
          <w:sz w:val="28"/>
          <w:szCs w:val="28"/>
          <w:lang w:val="en-GB"/>
          <w14:ligatures w14:val="none"/>
        </w:rPr>
        <w:t>CN Subgroup ID range</w:t>
      </w:r>
    </w:p>
    <w:p w14:paraId="4E711B8E" w14:textId="3890E804" w:rsidR="0043224B" w:rsidRDefault="0043224B" w:rsidP="000623B2">
      <w:pPr>
        <w:spacing w:after="180"/>
        <w:rPr>
          <w:rFonts w:ascii="Times New Roman" w:eastAsia="Times New Roman" w:hAnsi="Times New Roman" w:cs="Times New Roman"/>
          <w:kern w:val="0"/>
          <w:sz w:val="20"/>
          <w:szCs w:val="20"/>
          <w14:ligatures w14:val="none"/>
        </w:rPr>
      </w:pPr>
      <w:r w:rsidRPr="00A7577D">
        <w:rPr>
          <w:rFonts w:ascii="Times New Roman" w:eastAsia="Times New Roman" w:hAnsi="Times New Roman" w:cs="Times New Roman"/>
          <w:kern w:val="0"/>
          <w:sz w:val="20"/>
          <w:szCs w:val="20"/>
          <w14:ligatures w14:val="none"/>
        </w:rPr>
        <w:t>In RAN3#12</w:t>
      </w:r>
      <w:r w:rsidR="006260D4">
        <w:rPr>
          <w:rFonts w:ascii="Times New Roman" w:eastAsia="Times New Roman" w:hAnsi="Times New Roman" w:cs="Times New Roman"/>
          <w:kern w:val="0"/>
          <w:sz w:val="20"/>
          <w:szCs w:val="20"/>
          <w14:ligatures w14:val="none"/>
        </w:rPr>
        <w:t xml:space="preserve">8, </w:t>
      </w:r>
      <w:r w:rsidRPr="00A7577D">
        <w:rPr>
          <w:rFonts w:ascii="Times New Roman" w:eastAsia="Times New Roman" w:hAnsi="Times New Roman" w:cs="Times New Roman"/>
          <w:kern w:val="0"/>
          <w:sz w:val="20"/>
          <w:szCs w:val="20"/>
          <w14:ligatures w14:val="none"/>
        </w:rPr>
        <w:t xml:space="preserve">RAN3 </w:t>
      </w:r>
      <w:r w:rsidR="005F3146">
        <w:rPr>
          <w:rFonts w:ascii="Times New Roman" w:eastAsia="Times New Roman" w:hAnsi="Times New Roman" w:cs="Times New Roman"/>
          <w:kern w:val="0"/>
          <w:sz w:val="20"/>
          <w:szCs w:val="20"/>
          <w14:ligatures w14:val="none"/>
        </w:rPr>
        <w:t>discussed on LP-WUS CN subgroup ID range, but</w:t>
      </w:r>
      <w:r w:rsidRPr="00A7577D">
        <w:rPr>
          <w:rFonts w:ascii="Times New Roman" w:eastAsia="Times New Roman" w:hAnsi="Times New Roman" w:cs="Times New Roman"/>
          <w:kern w:val="0"/>
          <w:sz w:val="20"/>
          <w:szCs w:val="20"/>
          <w14:ligatures w14:val="none"/>
        </w:rPr>
        <w:t xml:space="preserve"> did not agree on the range</w:t>
      </w:r>
      <w:r w:rsidR="005F3146">
        <w:rPr>
          <w:rFonts w:ascii="Times New Roman" w:eastAsia="Times New Roman" w:hAnsi="Times New Roman" w:cs="Times New Roman"/>
          <w:kern w:val="0"/>
          <w:sz w:val="20"/>
          <w:szCs w:val="20"/>
          <w14:ligatures w14:val="none"/>
        </w:rPr>
        <w:t xml:space="preserve"> of</w:t>
      </w:r>
      <w:r>
        <w:rPr>
          <w:rFonts w:ascii="Times New Roman" w:eastAsia="Times New Roman" w:hAnsi="Times New Roman" w:cs="Times New Roman"/>
          <w:kern w:val="0"/>
          <w:sz w:val="20"/>
          <w:szCs w:val="20"/>
          <w14:ligatures w14:val="none"/>
        </w:rPr>
        <w:t xml:space="preserve"> 0 to 30 or 1 to 3</w:t>
      </w:r>
      <w:r w:rsidR="006F0854">
        <w:rPr>
          <w:rFonts w:ascii="Times New Roman" w:eastAsia="Times New Roman" w:hAnsi="Times New Roman" w:cs="Times New Roman"/>
          <w:kern w:val="0"/>
          <w:sz w:val="20"/>
          <w:szCs w:val="20"/>
          <w14:ligatures w14:val="none"/>
        </w:rPr>
        <w:t xml:space="preserve">1 </w:t>
      </w:r>
      <w:r w:rsidR="006260D4">
        <w:rPr>
          <w:rFonts w:ascii="Times New Roman" w:eastAsia="Times New Roman" w:hAnsi="Times New Roman" w:cs="Times New Roman"/>
          <w:kern w:val="0"/>
          <w:sz w:val="20"/>
          <w:szCs w:val="20"/>
          <w14:ligatures w14:val="none"/>
        </w:rPr>
        <w:t>and left a</w:t>
      </w:r>
      <w:r w:rsidR="0017237D">
        <w:rPr>
          <w:rFonts w:ascii="Times New Roman" w:eastAsia="Times New Roman" w:hAnsi="Times New Roman" w:cs="Times New Roman"/>
          <w:kern w:val="0"/>
          <w:sz w:val="20"/>
          <w:szCs w:val="20"/>
          <w14:ligatures w14:val="none"/>
        </w:rPr>
        <w:t>n</w:t>
      </w:r>
      <w:r w:rsidR="006260D4">
        <w:rPr>
          <w:rFonts w:ascii="Times New Roman" w:eastAsia="Times New Roman" w:hAnsi="Times New Roman" w:cs="Times New Roman"/>
          <w:kern w:val="0"/>
          <w:sz w:val="20"/>
          <w:szCs w:val="20"/>
          <w14:ligatures w14:val="none"/>
        </w:rPr>
        <w:t xml:space="preserve"> FFS “</w:t>
      </w:r>
      <w:r w:rsidR="006260D4" w:rsidRPr="00621F18">
        <w:rPr>
          <w:rFonts w:ascii="Calibri" w:eastAsia="MS Mincho" w:hAnsi="Calibri" w:cs="Calibri"/>
          <w:i/>
          <w:iCs/>
          <w:color w:val="0070C0"/>
          <w:sz w:val="16"/>
          <w:szCs w:val="16"/>
        </w:rPr>
        <w:t>FFS on the range of LP-WUS CN Subgroup ID IE included in LP-WUSPS Assistance Information pending on RAN1 decision on which subgroup ID(s) would be reserved for common codepoint</w:t>
      </w:r>
      <w:r w:rsidR="006260D4">
        <w:rPr>
          <w:rFonts w:ascii="Calibri" w:eastAsia="MS Mincho" w:hAnsi="Calibri" w:cs="Calibri"/>
          <w:i/>
          <w:iCs/>
          <w:color w:val="0070C0"/>
          <w:sz w:val="16"/>
          <w:szCs w:val="16"/>
        </w:rPr>
        <w:t>”</w:t>
      </w:r>
    </w:p>
    <w:p w14:paraId="6B377C95" w14:textId="16FED731" w:rsidR="00006F94" w:rsidRDefault="0096771E" w:rsidP="000623B2">
      <w:pPr>
        <w:spacing w:after="18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RAN1</w:t>
      </w:r>
      <w:r w:rsidR="00006F94">
        <w:rPr>
          <w:rFonts w:ascii="Times New Roman" w:eastAsia="Times New Roman" w:hAnsi="Times New Roman" w:cs="Times New Roman"/>
          <w:kern w:val="0"/>
          <w:sz w:val="20"/>
          <w:szCs w:val="20"/>
          <w14:ligatures w14:val="none"/>
        </w:rPr>
        <w:t xml:space="preserve"> made the </w:t>
      </w:r>
      <w:r w:rsidR="00DD2AD7">
        <w:rPr>
          <w:rFonts w:ascii="Times New Roman" w:eastAsia="Times New Roman" w:hAnsi="Times New Roman" w:cs="Times New Roman"/>
          <w:kern w:val="0"/>
          <w:sz w:val="20"/>
          <w:szCs w:val="20"/>
          <w14:ligatures w14:val="none"/>
        </w:rPr>
        <w:t>agreements below</w:t>
      </w:r>
      <w:r w:rsidR="00006F94">
        <w:rPr>
          <w:rFonts w:ascii="Times New Roman" w:eastAsia="Times New Roman" w:hAnsi="Times New Roman" w:cs="Times New Roman"/>
          <w:kern w:val="0"/>
          <w:sz w:val="20"/>
          <w:szCs w:val="20"/>
          <w14:ligatures w14:val="none"/>
        </w:rPr>
        <w:t xml:space="preserve"> </w:t>
      </w:r>
      <w:r w:rsidR="00F553F7">
        <w:rPr>
          <w:rFonts w:ascii="Times New Roman" w:eastAsia="Times New Roman" w:hAnsi="Times New Roman" w:cs="Times New Roman"/>
          <w:kern w:val="0"/>
          <w:sz w:val="20"/>
          <w:szCs w:val="20"/>
          <w14:ligatures w14:val="none"/>
        </w:rPr>
        <w:t>on</w:t>
      </w:r>
      <w:r w:rsidR="00006F94">
        <w:rPr>
          <w:rFonts w:ascii="Times New Roman" w:eastAsia="Times New Roman" w:hAnsi="Times New Roman" w:cs="Times New Roman"/>
          <w:kern w:val="0"/>
          <w:sz w:val="20"/>
          <w:szCs w:val="20"/>
          <w14:ligatures w14:val="none"/>
        </w:rPr>
        <w:t xml:space="preserve"> common codepoints</w:t>
      </w:r>
      <w:r w:rsidR="00006F94" w:rsidRPr="00DB159D">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5408" behindDoc="0" locked="0" layoutInCell="1" allowOverlap="1" wp14:anchorId="42AC82AB" wp14:editId="6F1DAFD6">
                <wp:simplePos x="0" y="0"/>
                <wp:positionH relativeFrom="margin">
                  <wp:posOffset>0</wp:posOffset>
                </wp:positionH>
                <wp:positionV relativeFrom="paragraph">
                  <wp:posOffset>271780</wp:posOffset>
                </wp:positionV>
                <wp:extent cx="5461635" cy="1828800"/>
                <wp:effectExtent l="0" t="0" r="24765" b="20320"/>
                <wp:wrapTopAndBottom/>
                <wp:docPr id="1804380949" name="Text Box 1"/>
                <wp:cNvGraphicFramePr/>
                <a:graphic xmlns:a="http://schemas.openxmlformats.org/drawingml/2006/main">
                  <a:graphicData uri="http://schemas.microsoft.com/office/word/2010/wordprocessingShape">
                    <wps:wsp>
                      <wps:cNvSpPr txBox="1"/>
                      <wps:spPr>
                        <a:xfrm>
                          <a:off x="0" y="0"/>
                          <a:ext cx="5461635" cy="1828800"/>
                        </a:xfrm>
                        <a:prstGeom prst="rect">
                          <a:avLst/>
                        </a:prstGeom>
                        <a:noFill/>
                        <a:ln w="6350">
                          <a:solidFill>
                            <a:prstClr val="black"/>
                          </a:solidFill>
                        </a:ln>
                      </wps:spPr>
                      <wps:txbx>
                        <w:txbxContent>
                          <w:p w14:paraId="4C8746EF" w14:textId="66B3F280" w:rsidR="00BB7B21" w:rsidRPr="00F553F7" w:rsidRDefault="00006F94" w:rsidP="00A02462">
                            <w:pPr>
                              <w:rPr>
                                <w:b/>
                                <w:bCs/>
                                <w:sz w:val="16"/>
                                <w:szCs w:val="16"/>
                                <w:u w:val="single"/>
                                <w:lang w:eastAsia="zh-CN" w:bidi="ar"/>
                              </w:rPr>
                            </w:pPr>
                            <w:r w:rsidRPr="00F553F7">
                              <w:rPr>
                                <w:b/>
                                <w:bCs/>
                                <w:sz w:val="16"/>
                                <w:szCs w:val="16"/>
                                <w:u w:val="single"/>
                                <w:lang w:eastAsia="zh-CN" w:bidi="ar"/>
                              </w:rPr>
                              <w:t>RAN1#120bis</w:t>
                            </w:r>
                            <w:r w:rsidR="00A02462" w:rsidRPr="00F553F7">
                              <w:rPr>
                                <w:b/>
                                <w:bCs/>
                                <w:sz w:val="16"/>
                                <w:szCs w:val="16"/>
                                <w:u w:val="single"/>
                                <w:lang w:eastAsia="zh-CN" w:bidi="ar"/>
                              </w:rPr>
                              <w:t xml:space="preserve"> agreements</w:t>
                            </w:r>
                          </w:p>
                          <w:p w14:paraId="700DAB31" w14:textId="77777777" w:rsidR="00BB7B21" w:rsidRPr="00A02462" w:rsidRDefault="00BB7B21" w:rsidP="00BB7B21">
                            <w:pPr>
                              <w:rPr>
                                <w:sz w:val="16"/>
                                <w:szCs w:val="16"/>
                                <w:lang w:eastAsia="x-none"/>
                              </w:rPr>
                            </w:pPr>
                            <w:r w:rsidRPr="00A02462">
                              <w:rPr>
                                <w:sz w:val="16"/>
                                <w:szCs w:val="16"/>
                                <w:highlight w:val="green"/>
                                <w:lang w:eastAsia="x-none"/>
                              </w:rPr>
                              <w:t>Agreement</w:t>
                            </w:r>
                          </w:p>
                          <w:p w14:paraId="576D61A6" w14:textId="77777777" w:rsidR="00BB7B21" w:rsidRPr="00A02462" w:rsidRDefault="00BB7B21" w:rsidP="00BB7B21">
                            <w:pPr>
                              <w:rPr>
                                <w:rFonts w:eastAsia="SimSun"/>
                                <w:sz w:val="16"/>
                                <w:szCs w:val="12"/>
                              </w:rPr>
                            </w:pPr>
                            <w:r w:rsidRPr="00A02462">
                              <w:rPr>
                                <w:rFonts w:eastAsia="SimSun"/>
                                <w:sz w:val="16"/>
                                <w:szCs w:val="12"/>
                              </w:rPr>
                              <w:t>For Option 2, at least one codepoint corresponding to each of the subgroups in each PO is supported.</w:t>
                            </w:r>
                          </w:p>
                          <w:p w14:paraId="1A47F80C" w14:textId="77777777" w:rsidR="00BB7B21" w:rsidRPr="00A02462" w:rsidRDefault="00BB7B21" w:rsidP="00BB7B21">
                            <w:pPr>
                              <w:numPr>
                                <w:ilvl w:val="0"/>
                                <w:numId w:val="6"/>
                              </w:numPr>
                              <w:spacing w:after="0" w:line="240" w:lineRule="auto"/>
                              <w:rPr>
                                <w:rFonts w:eastAsia="SimSun"/>
                                <w:sz w:val="16"/>
                                <w:szCs w:val="12"/>
                                <w:lang w:eastAsia="x-none"/>
                              </w:rPr>
                            </w:pPr>
                            <w:r w:rsidRPr="00A02462">
                              <w:rPr>
                                <w:rFonts w:eastAsia="SimSun"/>
                                <w:sz w:val="16"/>
                                <w:szCs w:val="12"/>
                                <w:lang w:eastAsia="x-none"/>
                              </w:rPr>
                              <w:t xml:space="preserve">For codepoint corresponding to more than one </w:t>
                            </w:r>
                            <w:proofErr w:type="gramStart"/>
                            <w:r w:rsidRPr="00A02462">
                              <w:rPr>
                                <w:rFonts w:eastAsia="SimSun"/>
                                <w:sz w:val="16"/>
                                <w:szCs w:val="12"/>
                                <w:lang w:eastAsia="x-none"/>
                              </w:rPr>
                              <w:t>subgroups</w:t>
                            </w:r>
                            <w:proofErr w:type="gramEnd"/>
                            <w:r w:rsidRPr="00A02462">
                              <w:rPr>
                                <w:rFonts w:eastAsia="SimSun"/>
                                <w:sz w:val="16"/>
                                <w:szCs w:val="12"/>
                                <w:lang w:eastAsia="x-none"/>
                              </w:rPr>
                              <w:t>:</w:t>
                            </w:r>
                          </w:p>
                          <w:p w14:paraId="5603968F" w14:textId="77777777" w:rsidR="00BB7B21" w:rsidRPr="00A02462" w:rsidRDefault="00BB7B21" w:rsidP="00BB7B21">
                            <w:pPr>
                              <w:numPr>
                                <w:ilvl w:val="1"/>
                                <w:numId w:val="6"/>
                              </w:numPr>
                              <w:spacing w:after="0" w:line="240" w:lineRule="auto"/>
                              <w:jc w:val="both"/>
                              <w:rPr>
                                <w:sz w:val="16"/>
                                <w:szCs w:val="16"/>
                                <w:lang w:eastAsia="zh-CN"/>
                              </w:rPr>
                            </w:pPr>
                            <w:r w:rsidRPr="00A02462">
                              <w:rPr>
                                <w:sz w:val="16"/>
                                <w:szCs w:val="16"/>
                                <w:lang w:eastAsia="zh-CN"/>
                              </w:rPr>
                              <w:t xml:space="preserve">Alt 2: </w:t>
                            </w:r>
                            <w:r w:rsidRPr="00A02462">
                              <w:rPr>
                                <w:rFonts w:eastAsia="SimSun"/>
                                <w:sz w:val="16"/>
                                <w:szCs w:val="12"/>
                                <w:lang w:eastAsia="x-none"/>
                              </w:rPr>
                              <w:t>One codepoint for each PO corresponding to all the subgroups in the PO</w:t>
                            </w:r>
                            <w:r w:rsidRPr="00A02462">
                              <w:rPr>
                                <w:sz w:val="16"/>
                                <w:szCs w:val="16"/>
                                <w:lang w:eastAsia="zh-CN"/>
                              </w:rPr>
                              <w:t xml:space="preserve"> </w:t>
                            </w:r>
                          </w:p>
                          <w:p w14:paraId="29BCB9C2" w14:textId="77777777" w:rsidR="00BB7B21" w:rsidRPr="00A02462" w:rsidRDefault="00BB7B21" w:rsidP="00BB7B21">
                            <w:pPr>
                              <w:rPr>
                                <w:sz w:val="16"/>
                                <w:szCs w:val="16"/>
                                <w:lang w:eastAsia="x-none"/>
                              </w:rPr>
                            </w:pPr>
                            <w:r w:rsidRPr="00A02462">
                              <w:rPr>
                                <w:sz w:val="16"/>
                                <w:szCs w:val="16"/>
                                <w:highlight w:val="green"/>
                                <w:lang w:eastAsia="x-none"/>
                              </w:rPr>
                              <w:t>Agreement</w:t>
                            </w:r>
                          </w:p>
                          <w:p w14:paraId="482F0F55" w14:textId="77777777" w:rsidR="00BB7B21" w:rsidRPr="00A02462" w:rsidRDefault="00BB7B21" w:rsidP="00BB7B21">
                            <w:pPr>
                              <w:jc w:val="both"/>
                              <w:rPr>
                                <w:sz w:val="16"/>
                                <w:szCs w:val="16"/>
                                <w:lang w:eastAsia="zh-CN"/>
                              </w:rPr>
                            </w:pPr>
                            <w:r w:rsidRPr="00A02462">
                              <w:rPr>
                                <w:sz w:val="16"/>
                                <w:szCs w:val="16"/>
                                <w:lang w:eastAsia="zh-CN"/>
                              </w:rPr>
                              <w:t xml:space="preserve">For Option 2, a common codepoint per PO is always used and the maximum number of subgroups supported per PO is </w:t>
                            </w:r>
                          </w:p>
                          <w:p w14:paraId="506C1123" w14:textId="77777777" w:rsidR="00BB7B21" w:rsidRPr="00A02462" w:rsidRDefault="00BB7B21" w:rsidP="00BB7B21">
                            <w:pPr>
                              <w:pStyle w:val="ListParagraph"/>
                              <w:numPr>
                                <w:ilvl w:val="0"/>
                                <w:numId w:val="7"/>
                              </w:numPr>
                              <w:overflowPunct w:val="0"/>
                              <w:autoSpaceDE w:val="0"/>
                              <w:autoSpaceDN w:val="0"/>
                              <w:adjustRightInd w:val="0"/>
                              <w:spacing w:after="180" w:line="240" w:lineRule="auto"/>
                              <w:textAlignment w:val="baseline"/>
                              <w:rPr>
                                <w:sz w:val="16"/>
                                <w:szCs w:val="16"/>
                                <w:lang w:eastAsia="zh-CN"/>
                              </w:rPr>
                            </w:pPr>
                            <w:r w:rsidRPr="00A02462">
                              <w:rPr>
                                <w:sz w:val="16"/>
                                <w:szCs w:val="16"/>
                                <w:lang w:eastAsia="zh-CN"/>
                              </w:rPr>
                              <w:t>7 for the case where 4 POs are mapped to one LO</w:t>
                            </w:r>
                          </w:p>
                          <w:p w14:paraId="5CDA3CB6" w14:textId="77777777" w:rsidR="00BB7B21" w:rsidRPr="00A02462" w:rsidRDefault="00BB7B21" w:rsidP="00BB7B21">
                            <w:pPr>
                              <w:pStyle w:val="ListParagraph"/>
                              <w:numPr>
                                <w:ilvl w:val="0"/>
                                <w:numId w:val="7"/>
                              </w:numPr>
                              <w:overflowPunct w:val="0"/>
                              <w:autoSpaceDE w:val="0"/>
                              <w:autoSpaceDN w:val="0"/>
                              <w:adjustRightInd w:val="0"/>
                              <w:spacing w:after="180" w:line="240" w:lineRule="auto"/>
                              <w:textAlignment w:val="baseline"/>
                              <w:rPr>
                                <w:sz w:val="16"/>
                                <w:szCs w:val="16"/>
                                <w:lang w:eastAsia="zh-CN"/>
                              </w:rPr>
                            </w:pPr>
                            <w:r w:rsidRPr="00A02462">
                              <w:rPr>
                                <w:sz w:val="16"/>
                                <w:szCs w:val="16"/>
                                <w:lang w:eastAsia="zh-CN"/>
                              </w:rPr>
                              <w:t>15 for the case where 2 POs are mapped to one LO</w:t>
                            </w:r>
                          </w:p>
                          <w:p w14:paraId="685D023B" w14:textId="6775367E" w:rsidR="00006F94" w:rsidRPr="00F553F7" w:rsidRDefault="00F553F7" w:rsidP="00F553F7">
                            <w:pPr>
                              <w:rPr>
                                <w:b/>
                                <w:bCs/>
                                <w:sz w:val="16"/>
                                <w:szCs w:val="16"/>
                                <w:u w:val="single"/>
                                <w:lang w:eastAsia="zh-CN" w:bidi="ar"/>
                              </w:rPr>
                            </w:pPr>
                            <w:r w:rsidRPr="00F553F7">
                              <w:rPr>
                                <w:b/>
                                <w:bCs/>
                                <w:sz w:val="16"/>
                                <w:szCs w:val="16"/>
                                <w:u w:val="single"/>
                                <w:lang w:eastAsia="zh-CN" w:bidi="ar"/>
                              </w:rPr>
                              <w:t>RAN1#121 agreements</w:t>
                            </w:r>
                          </w:p>
                          <w:p w14:paraId="33A097EE" w14:textId="77777777" w:rsidR="00F553F7" w:rsidRPr="00F553F7" w:rsidRDefault="00F553F7" w:rsidP="00F553F7">
                            <w:pPr>
                              <w:rPr>
                                <w:sz w:val="16"/>
                                <w:szCs w:val="16"/>
                                <w:highlight w:val="green"/>
                                <w:lang w:eastAsia="x-none"/>
                              </w:rPr>
                            </w:pPr>
                            <w:r w:rsidRPr="00F553F7">
                              <w:rPr>
                                <w:sz w:val="16"/>
                                <w:szCs w:val="16"/>
                                <w:highlight w:val="green"/>
                                <w:lang w:eastAsia="x-none"/>
                              </w:rPr>
                              <w:t>Agreement</w:t>
                            </w:r>
                          </w:p>
                          <w:p w14:paraId="32F15E07" w14:textId="77777777" w:rsidR="00F553F7" w:rsidRPr="00F553F7" w:rsidRDefault="00F553F7" w:rsidP="00F553F7">
                            <w:pPr>
                              <w:rPr>
                                <w:rFonts w:ascii="Times New Roman" w:hAnsi="Times New Roman"/>
                                <w:sz w:val="16"/>
                                <w:szCs w:val="14"/>
                              </w:rPr>
                            </w:pPr>
                            <w:r w:rsidRPr="00F553F7">
                              <w:rPr>
                                <w:rFonts w:ascii="Times New Roman" w:hAnsi="Times New Roman"/>
                                <w:sz w:val="16"/>
                                <w:szCs w:val="14"/>
                              </w:rPr>
                              <w:t xml:space="preserve">For PO-to-LO association and codepoint determination, assume </w:t>
                            </w:r>
                            <m:oMath>
                              <m:sSubSup>
                                <m:sSubSupPr>
                                  <m:ctrlPr>
                                    <w:rPr>
                                      <w:rFonts w:ascii="Cambria Math" w:hAnsi="Cambria Math"/>
                                      <w:i/>
                                      <w:sz w:val="16"/>
                                      <w:szCs w:val="14"/>
                                    </w:rPr>
                                  </m:ctrlPr>
                                </m:sSubSupPr>
                                <m:e>
                                  <m:r>
                                    <w:rPr>
                                      <w:rFonts w:ascii="Cambria Math" w:hAnsi="Cambria Math"/>
                                      <w:sz w:val="16"/>
                                      <w:szCs w:val="14"/>
                                    </w:rPr>
                                    <m:t>N</m:t>
                                  </m:r>
                                </m:e>
                                <m:sub>
                                  <m:r>
                                    <w:rPr>
                                      <w:rFonts w:ascii="Cambria Math" w:hAnsi="Cambria Math"/>
                                      <w:sz w:val="16"/>
                                      <w:szCs w:val="14"/>
                                    </w:rPr>
                                    <m:t>PO</m:t>
                                  </m:r>
                                </m:sub>
                                <m:sup>
                                  <m:r>
                                    <w:rPr>
                                      <w:rFonts w:ascii="Cambria Math" w:hAnsi="Cambria Math"/>
                                      <w:sz w:val="16"/>
                                      <w:szCs w:val="14"/>
                                    </w:rPr>
                                    <m:t>LO</m:t>
                                  </m:r>
                                </m:sup>
                              </m:sSubSup>
                            </m:oMath>
                            <w:r w:rsidRPr="00F553F7">
                              <w:rPr>
                                <w:rFonts w:ascii="Times New Roman" w:hAnsi="Times New Roman"/>
                                <w:sz w:val="16"/>
                                <w:szCs w:val="14"/>
                              </w:rPr>
                              <w:t xml:space="preserve"> is the number of POs associated with a LO, </w:t>
                            </w:r>
                            <m:oMath>
                              <m:sSubSup>
                                <m:sSubSupPr>
                                  <m:ctrlPr>
                                    <w:rPr>
                                      <w:rFonts w:ascii="Cambria Math" w:hAnsi="Cambria Math"/>
                                      <w:i/>
                                      <w:sz w:val="16"/>
                                      <w:szCs w:val="14"/>
                                    </w:rPr>
                                  </m:ctrlPr>
                                </m:sSubSupPr>
                                <m:e>
                                  <m:r>
                                    <w:rPr>
                                      <w:rFonts w:ascii="Cambria Math" w:hAnsi="Cambria Math"/>
                                      <w:sz w:val="16"/>
                                      <w:szCs w:val="14"/>
                                    </w:rPr>
                                    <m:t>N</m:t>
                                  </m:r>
                                </m:e>
                                <m:sub>
                                  <m:r>
                                    <w:rPr>
                                      <w:rFonts w:ascii="Cambria Math" w:hAnsi="Cambria Math"/>
                                      <w:sz w:val="16"/>
                                      <w:szCs w:val="14"/>
                                    </w:rPr>
                                    <m:t>SG</m:t>
                                  </m:r>
                                </m:sub>
                                <m:sup>
                                  <m:r>
                                    <w:rPr>
                                      <w:rFonts w:ascii="Cambria Math" w:hAnsi="Cambria Math"/>
                                      <w:sz w:val="16"/>
                                      <w:szCs w:val="14"/>
                                    </w:rPr>
                                    <m:t>PO</m:t>
                                  </m:r>
                                </m:sup>
                              </m:sSubSup>
                            </m:oMath>
                            <w:r w:rsidRPr="00F553F7">
                              <w:rPr>
                                <w:rFonts w:ascii="Times New Roman" w:hAnsi="Times New Roman"/>
                                <w:sz w:val="16"/>
                                <w:szCs w:val="14"/>
                              </w:rPr>
                              <w:t xml:space="preserve"> is the number of subgroups per PO for LP-WUS, and  </w:t>
                            </w:r>
                            <m:oMath>
                              <m:sSub>
                                <m:sSubPr>
                                  <m:ctrlPr>
                                    <w:rPr>
                                      <w:rFonts w:ascii="Cambria Math" w:hAnsi="Cambria Math"/>
                                      <w:i/>
                                      <w:sz w:val="16"/>
                                      <w:szCs w:val="14"/>
                                    </w:rPr>
                                  </m:ctrlPr>
                                </m:sSubPr>
                                <m:e>
                                  <m:r>
                                    <w:rPr>
                                      <w:rFonts w:ascii="Cambria Math" w:hAnsi="Cambria Math"/>
                                      <w:sz w:val="16"/>
                                      <w:szCs w:val="14"/>
                                    </w:rPr>
                                    <m:t>i</m:t>
                                  </m:r>
                                </m:e>
                                <m:sub>
                                  <m:r>
                                    <w:rPr>
                                      <w:rFonts w:ascii="Cambria Math" w:hAnsi="Cambria Math"/>
                                      <w:sz w:val="16"/>
                                      <w:szCs w:val="14"/>
                                    </w:rPr>
                                    <m:t>SG</m:t>
                                  </m:r>
                                </m:sub>
                              </m:sSub>
                            </m:oMath>
                            <w:r w:rsidRPr="00F553F7">
                              <w:rPr>
                                <w:rFonts w:ascii="Times New Roman" w:hAnsi="Times New Roman"/>
                                <w:sz w:val="16"/>
                                <w:szCs w:val="14"/>
                              </w:rPr>
                              <w:t xml:space="preserve"> is the subgroup ID of a UE (</w:t>
                            </w:r>
                            <m:oMath>
                              <m:sSub>
                                <m:sSubPr>
                                  <m:ctrlPr>
                                    <w:rPr>
                                      <w:rFonts w:ascii="Cambria Math" w:hAnsi="Cambria Math"/>
                                      <w:i/>
                                      <w:sz w:val="16"/>
                                      <w:szCs w:val="14"/>
                                    </w:rPr>
                                  </m:ctrlPr>
                                </m:sSubPr>
                                <m:e>
                                  <m:r>
                                    <w:rPr>
                                      <w:rFonts w:ascii="Cambria Math" w:hAnsi="Cambria Math"/>
                                      <w:sz w:val="16"/>
                                      <w:szCs w:val="14"/>
                                    </w:rPr>
                                    <m:t>0≤i</m:t>
                                  </m:r>
                                </m:e>
                                <m:sub>
                                  <m:r>
                                    <w:rPr>
                                      <w:rFonts w:ascii="Cambria Math" w:hAnsi="Cambria Math"/>
                                      <w:sz w:val="16"/>
                                      <w:szCs w:val="14"/>
                                    </w:rPr>
                                    <m:t>SG</m:t>
                                  </m:r>
                                </m:sub>
                              </m:sSub>
                              <m:r>
                                <w:rPr>
                                  <w:rFonts w:ascii="Cambria Math" w:hAnsi="Cambria Math"/>
                                  <w:sz w:val="16"/>
                                  <w:szCs w:val="14"/>
                                </w:rPr>
                                <m:t>&lt;</m:t>
                              </m:r>
                              <m:sSubSup>
                                <m:sSubSupPr>
                                  <m:ctrlPr>
                                    <w:rPr>
                                      <w:rFonts w:ascii="Cambria Math" w:hAnsi="Cambria Math"/>
                                      <w:i/>
                                      <w:sz w:val="16"/>
                                      <w:szCs w:val="14"/>
                                    </w:rPr>
                                  </m:ctrlPr>
                                </m:sSubSupPr>
                                <m:e>
                                  <m:r>
                                    <w:rPr>
                                      <w:rFonts w:ascii="Cambria Math" w:hAnsi="Cambria Math"/>
                                      <w:sz w:val="16"/>
                                      <w:szCs w:val="14"/>
                                    </w:rPr>
                                    <m:t>N</m:t>
                                  </m:r>
                                </m:e>
                                <m:sub>
                                  <m:r>
                                    <w:rPr>
                                      <w:rFonts w:ascii="Cambria Math" w:hAnsi="Cambria Math"/>
                                      <w:sz w:val="16"/>
                                      <w:szCs w:val="14"/>
                                    </w:rPr>
                                    <m:t>SG</m:t>
                                  </m:r>
                                </m:sub>
                                <m:sup>
                                  <m:r>
                                    <w:rPr>
                                      <w:rFonts w:ascii="Cambria Math" w:hAnsi="Cambria Math"/>
                                      <w:sz w:val="16"/>
                                      <w:szCs w:val="14"/>
                                    </w:rPr>
                                    <m:t>PO</m:t>
                                  </m:r>
                                </m:sup>
                              </m:sSubSup>
                            </m:oMath>
                            <w:r w:rsidRPr="00F553F7">
                              <w:rPr>
                                <w:rFonts w:ascii="Times New Roman" w:hAnsi="Times New Roman"/>
                                <w:sz w:val="16"/>
                                <w:szCs w:val="14"/>
                              </w:rPr>
                              <w:t>).</w:t>
                            </w:r>
                          </w:p>
                          <w:p w14:paraId="70B100D7" w14:textId="77777777" w:rsidR="00F553F7" w:rsidRPr="00F553F7" w:rsidRDefault="00F553F7" w:rsidP="00F553F7">
                            <w:pPr>
                              <w:numPr>
                                <w:ilvl w:val="0"/>
                                <w:numId w:val="8"/>
                              </w:numPr>
                              <w:spacing w:after="0" w:line="240" w:lineRule="auto"/>
                              <w:rPr>
                                <w:rFonts w:ascii="Times New Roman" w:hAnsi="Times New Roman"/>
                                <w:sz w:val="16"/>
                                <w:szCs w:val="14"/>
                                <w:lang w:eastAsia="x-none"/>
                              </w:rPr>
                            </w:pPr>
                            <w:r w:rsidRPr="00F553F7">
                              <w:rPr>
                                <w:rFonts w:ascii="Times New Roman" w:hAnsi="Times New Roman"/>
                                <w:sz w:val="16"/>
                                <w:szCs w:val="14"/>
                                <w:lang w:eastAsia="x-none"/>
                              </w:rPr>
                              <w:t xml:space="preserve">The PO index within the LO is defined as </w:t>
                            </w:r>
                          </w:p>
                          <w:p w14:paraId="517A3130" w14:textId="77777777" w:rsidR="00F553F7" w:rsidRPr="00F553F7" w:rsidRDefault="00000000" w:rsidP="00F553F7">
                            <w:pPr>
                              <w:jc w:val="center"/>
                              <w:rPr>
                                <w:rFonts w:ascii="Times New Roman" w:hAnsi="Times New Roman"/>
                                <w:sz w:val="16"/>
                                <w:szCs w:val="14"/>
                              </w:rPr>
                            </w:pPr>
                            <m:oMath>
                              <m:sSub>
                                <m:sSubPr>
                                  <m:ctrlPr>
                                    <w:rPr>
                                      <w:rFonts w:ascii="Cambria Math" w:hAnsi="Cambria Math"/>
                                      <w:i/>
                                      <w:sz w:val="16"/>
                                      <w:szCs w:val="14"/>
                                    </w:rPr>
                                  </m:ctrlPr>
                                </m:sSubPr>
                                <m:e>
                                  <m:r>
                                    <w:rPr>
                                      <w:rFonts w:ascii="Cambria Math" w:hAnsi="Cambria Math"/>
                                      <w:sz w:val="16"/>
                                      <w:szCs w:val="14"/>
                                    </w:rPr>
                                    <m:t>i</m:t>
                                  </m:r>
                                </m:e>
                                <m:sub>
                                  <m:r>
                                    <w:rPr>
                                      <w:rFonts w:ascii="Cambria Math" w:hAnsi="Cambria Math"/>
                                      <w:sz w:val="16"/>
                                      <w:szCs w:val="14"/>
                                    </w:rPr>
                                    <m:t>PO</m:t>
                                  </m:r>
                                </m:sub>
                              </m:sSub>
                              <m:r>
                                <w:rPr>
                                  <w:rFonts w:ascii="Cambria Math" w:hAnsi="Cambria Math"/>
                                  <w:sz w:val="16"/>
                                  <w:szCs w:val="14"/>
                                </w:rPr>
                                <m:t>=</m:t>
                              </m:r>
                              <m:d>
                                <m:dPr>
                                  <m:ctrlPr>
                                    <w:rPr>
                                      <w:rFonts w:ascii="Cambria Math" w:hAnsi="Cambria Math"/>
                                      <w:i/>
                                      <w:sz w:val="16"/>
                                      <w:szCs w:val="14"/>
                                    </w:rPr>
                                  </m:ctrlPr>
                                </m:dPr>
                                <m:e>
                                  <m:d>
                                    <m:dPr>
                                      <m:ctrlPr>
                                        <w:rPr>
                                          <w:rFonts w:ascii="Cambria Math" w:hAnsi="Cambria Math"/>
                                          <w:i/>
                                          <w:sz w:val="16"/>
                                          <w:szCs w:val="14"/>
                                        </w:rPr>
                                      </m:ctrlPr>
                                    </m:dPr>
                                    <m:e>
                                      <m:r>
                                        <m:rPr>
                                          <m:nor/>
                                        </m:rPr>
                                        <w:rPr>
                                          <w:rFonts w:ascii="Times New Roman" w:hAnsi="Times New Roman"/>
                                          <w:sz w:val="16"/>
                                          <w:szCs w:val="14"/>
                                        </w:rPr>
                                        <m:t>UE_ID</m:t>
                                      </m:r>
                                      <m:r>
                                        <w:rPr>
                                          <w:rFonts w:ascii="Cambria Math" w:hAnsi="Cambria Math"/>
                                          <w:sz w:val="16"/>
                                          <w:szCs w:val="14"/>
                                        </w:rPr>
                                        <m:t xml:space="preserve"> </m:t>
                                      </m:r>
                                      <m:r>
                                        <m:rPr>
                                          <m:nor/>
                                        </m:rPr>
                                        <w:rPr>
                                          <w:rFonts w:ascii="Times New Roman" w:hAnsi="Times New Roman"/>
                                          <w:sz w:val="16"/>
                                          <w:szCs w:val="14"/>
                                        </w:rPr>
                                        <m:t>mod</m:t>
                                      </m:r>
                                      <m:r>
                                        <w:rPr>
                                          <w:rFonts w:ascii="Cambria Math" w:hAnsi="Cambria Math"/>
                                          <w:sz w:val="16"/>
                                          <w:szCs w:val="14"/>
                                        </w:rPr>
                                        <m:t xml:space="preserve"> N</m:t>
                                      </m:r>
                                    </m:e>
                                  </m:d>
                                  <m:r>
                                    <w:rPr>
                                      <w:rFonts w:ascii="Cambria Math" w:hAnsi="Cambria Math"/>
                                      <w:sz w:val="16"/>
                                      <w:szCs w:val="14"/>
                                    </w:rPr>
                                    <m:t>∙</m:t>
                                  </m:r>
                                  <m:sSub>
                                    <m:sSubPr>
                                      <m:ctrlPr>
                                        <w:rPr>
                                          <w:rFonts w:ascii="Cambria Math" w:hAnsi="Cambria Math"/>
                                          <w:i/>
                                          <w:sz w:val="16"/>
                                          <w:szCs w:val="14"/>
                                        </w:rPr>
                                      </m:ctrlPr>
                                    </m:sSubPr>
                                    <m:e>
                                      <m:r>
                                        <w:rPr>
                                          <w:rFonts w:ascii="Cambria Math" w:hAnsi="Cambria Math"/>
                                          <w:sz w:val="16"/>
                                          <w:szCs w:val="14"/>
                                        </w:rPr>
                                        <m:t>N</m:t>
                                      </m:r>
                                    </m:e>
                                    <m:sub>
                                      <m:r>
                                        <w:rPr>
                                          <w:rFonts w:ascii="Cambria Math" w:hAnsi="Cambria Math"/>
                                          <w:sz w:val="16"/>
                                          <w:szCs w:val="14"/>
                                        </w:rPr>
                                        <m:t>s</m:t>
                                      </m:r>
                                    </m:sub>
                                  </m:sSub>
                                  <m:r>
                                    <w:rPr>
                                      <w:rFonts w:ascii="Cambria Math" w:hAnsi="Cambria Math"/>
                                      <w:sz w:val="16"/>
                                      <w:szCs w:val="14"/>
                                    </w:rPr>
                                    <m:t>+</m:t>
                                  </m:r>
                                  <m:sSub>
                                    <m:sSubPr>
                                      <m:ctrlPr>
                                        <w:rPr>
                                          <w:rFonts w:ascii="Cambria Math" w:hAnsi="Cambria Math"/>
                                          <w:i/>
                                          <w:sz w:val="16"/>
                                          <w:szCs w:val="14"/>
                                        </w:rPr>
                                      </m:ctrlPr>
                                    </m:sSubPr>
                                    <m:e>
                                      <m:r>
                                        <w:rPr>
                                          <w:rFonts w:ascii="Cambria Math" w:hAnsi="Cambria Math"/>
                                          <w:sz w:val="16"/>
                                          <w:szCs w:val="14"/>
                                        </w:rPr>
                                        <m:t>i</m:t>
                                      </m:r>
                                    </m:e>
                                    <m:sub>
                                      <m:r>
                                        <w:rPr>
                                          <w:rFonts w:ascii="Cambria Math" w:hAnsi="Cambria Math"/>
                                          <w:sz w:val="16"/>
                                          <w:szCs w:val="14"/>
                                        </w:rPr>
                                        <m:t>s</m:t>
                                      </m:r>
                                    </m:sub>
                                  </m:sSub>
                                </m:e>
                              </m:d>
                              <m:r>
                                <w:rPr>
                                  <w:rFonts w:ascii="Cambria Math" w:hAnsi="Cambria Math"/>
                                  <w:sz w:val="16"/>
                                  <w:szCs w:val="14"/>
                                </w:rPr>
                                <m:t xml:space="preserve"> mod </m:t>
                              </m:r>
                              <m:sSubSup>
                                <m:sSubSupPr>
                                  <m:ctrlPr>
                                    <w:rPr>
                                      <w:rFonts w:ascii="Cambria Math" w:hAnsi="Cambria Math"/>
                                      <w:i/>
                                      <w:sz w:val="16"/>
                                      <w:szCs w:val="14"/>
                                    </w:rPr>
                                  </m:ctrlPr>
                                </m:sSubSupPr>
                                <m:e>
                                  <m:r>
                                    <w:rPr>
                                      <w:rFonts w:ascii="Cambria Math" w:hAnsi="Cambria Math"/>
                                      <w:sz w:val="16"/>
                                      <w:szCs w:val="14"/>
                                    </w:rPr>
                                    <m:t>N</m:t>
                                  </m:r>
                                </m:e>
                                <m:sub>
                                  <m:r>
                                    <w:rPr>
                                      <w:rFonts w:ascii="Cambria Math" w:hAnsi="Cambria Math"/>
                                      <w:sz w:val="16"/>
                                      <w:szCs w:val="14"/>
                                    </w:rPr>
                                    <m:t>PO</m:t>
                                  </m:r>
                                </m:sub>
                                <m:sup>
                                  <m:r>
                                    <w:rPr>
                                      <w:rFonts w:ascii="Cambria Math" w:hAnsi="Cambria Math"/>
                                      <w:sz w:val="16"/>
                                      <w:szCs w:val="14"/>
                                    </w:rPr>
                                    <m:t>LO</m:t>
                                  </m:r>
                                </m:sup>
                              </m:sSubSup>
                            </m:oMath>
                            <w:r w:rsidR="00F553F7" w:rsidRPr="00F553F7">
                              <w:rPr>
                                <w:rFonts w:ascii="Times New Roman" w:hAnsi="Times New Roman"/>
                                <w:sz w:val="16"/>
                                <w:szCs w:val="14"/>
                              </w:rPr>
                              <w:t>,</w:t>
                            </w:r>
                          </w:p>
                          <w:p w14:paraId="57BDECA8" w14:textId="77777777" w:rsidR="00F553F7" w:rsidRPr="00F553F7" w:rsidRDefault="00F553F7" w:rsidP="00F553F7">
                            <w:pPr>
                              <w:numPr>
                                <w:ilvl w:val="0"/>
                                <w:numId w:val="8"/>
                              </w:numPr>
                              <w:spacing w:after="0" w:line="240" w:lineRule="auto"/>
                              <w:rPr>
                                <w:rFonts w:ascii="Times New Roman" w:hAnsi="Times New Roman"/>
                                <w:sz w:val="16"/>
                                <w:szCs w:val="14"/>
                                <w:lang w:eastAsia="x-none"/>
                              </w:rPr>
                            </w:pPr>
                            <w:r w:rsidRPr="00F553F7">
                              <w:rPr>
                                <w:rFonts w:ascii="Times New Roman" w:hAnsi="Times New Roman"/>
                                <w:sz w:val="16"/>
                                <w:szCs w:val="14"/>
                                <w:lang w:eastAsia="x-none"/>
                              </w:rPr>
                              <w:t>The reference PF for the LO of a PO is provided by (SFN for PF) – floor(</w:t>
                            </w:r>
                            <w:proofErr w:type="spellStart"/>
                            <w:r w:rsidRPr="00F553F7">
                              <w:rPr>
                                <w:rFonts w:ascii="Times New Roman" w:hAnsi="Times New Roman"/>
                                <w:i/>
                                <w:iCs/>
                                <w:sz w:val="16"/>
                                <w:szCs w:val="14"/>
                                <w:lang w:eastAsia="x-none"/>
                              </w:rPr>
                              <w:t>i</w:t>
                            </w:r>
                            <w:r w:rsidRPr="00F553F7">
                              <w:rPr>
                                <w:rFonts w:ascii="Times New Roman" w:hAnsi="Times New Roman"/>
                                <w:i/>
                                <w:iCs/>
                                <w:sz w:val="16"/>
                                <w:szCs w:val="14"/>
                                <w:vertAlign w:val="subscript"/>
                                <w:lang w:eastAsia="x-none"/>
                              </w:rPr>
                              <w:t>PO</w:t>
                            </w:r>
                            <w:proofErr w:type="spellEnd"/>
                            <w:r w:rsidRPr="00F553F7">
                              <w:rPr>
                                <w:rFonts w:ascii="Times New Roman" w:hAnsi="Times New Roman"/>
                                <w:sz w:val="16"/>
                                <w:szCs w:val="14"/>
                                <w:lang w:eastAsia="x-none"/>
                              </w:rPr>
                              <w:t>/</w:t>
                            </w:r>
                            <w:r w:rsidRPr="00F553F7">
                              <w:rPr>
                                <w:rFonts w:ascii="Times New Roman" w:hAnsi="Times New Roman"/>
                                <w:i/>
                                <w:iCs/>
                                <w:sz w:val="16"/>
                                <w:szCs w:val="14"/>
                                <w:lang w:eastAsia="x-none"/>
                              </w:rPr>
                              <w:t>N</w:t>
                            </w:r>
                            <w:r w:rsidRPr="00F553F7">
                              <w:rPr>
                                <w:rFonts w:ascii="Times New Roman" w:hAnsi="Times New Roman"/>
                                <w:i/>
                                <w:iCs/>
                                <w:sz w:val="16"/>
                                <w:szCs w:val="14"/>
                                <w:vertAlign w:val="subscript"/>
                                <w:lang w:eastAsia="x-none"/>
                              </w:rPr>
                              <w:t>S</w:t>
                            </w:r>
                            <w:r w:rsidRPr="00F553F7">
                              <w:rPr>
                                <w:rFonts w:ascii="Times New Roman" w:hAnsi="Times New Roman"/>
                                <w:sz w:val="16"/>
                                <w:szCs w:val="14"/>
                                <w:lang w:eastAsia="x-none"/>
                              </w:rPr>
                              <w:t xml:space="preserve">) * </w:t>
                            </w:r>
                            <w:r w:rsidRPr="00F553F7">
                              <w:rPr>
                                <w:rFonts w:ascii="Times New Roman" w:hAnsi="Times New Roman"/>
                                <w:i/>
                                <w:iCs/>
                                <w:sz w:val="16"/>
                                <w:szCs w:val="14"/>
                                <w:lang w:eastAsia="x-none"/>
                              </w:rPr>
                              <w:t>T</w:t>
                            </w:r>
                            <w:r w:rsidRPr="00F553F7">
                              <w:rPr>
                                <w:rFonts w:ascii="Times New Roman" w:hAnsi="Times New Roman"/>
                                <w:sz w:val="16"/>
                                <w:szCs w:val="14"/>
                                <w:lang w:eastAsia="x-none"/>
                              </w:rPr>
                              <w:t>/</w:t>
                            </w:r>
                            <w:r w:rsidRPr="00F553F7">
                              <w:rPr>
                                <w:rFonts w:ascii="Times New Roman" w:hAnsi="Times New Roman"/>
                                <w:i/>
                                <w:iCs/>
                                <w:sz w:val="16"/>
                                <w:szCs w:val="14"/>
                                <w:lang w:eastAsia="x-none"/>
                              </w:rPr>
                              <w:t>N</w:t>
                            </w:r>
                            <w:r w:rsidRPr="00F553F7">
                              <w:rPr>
                                <w:rFonts w:ascii="Times New Roman" w:hAnsi="Times New Roman"/>
                                <w:sz w:val="16"/>
                                <w:szCs w:val="14"/>
                                <w:lang w:eastAsia="x-none"/>
                              </w:rPr>
                              <w:t>, which is the first PF of the PF(s) associated with the LO.</w:t>
                            </w:r>
                          </w:p>
                          <w:p w14:paraId="2C2CCA4A" w14:textId="77777777" w:rsidR="00F553F7" w:rsidRPr="00F553F7" w:rsidRDefault="00F553F7" w:rsidP="00F553F7">
                            <w:pPr>
                              <w:numPr>
                                <w:ilvl w:val="0"/>
                                <w:numId w:val="8"/>
                              </w:numPr>
                              <w:spacing w:after="0" w:line="240" w:lineRule="auto"/>
                              <w:rPr>
                                <w:rFonts w:ascii="Times New Roman" w:hAnsi="Times New Roman"/>
                                <w:sz w:val="16"/>
                                <w:szCs w:val="14"/>
                                <w:lang w:eastAsia="x-none"/>
                              </w:rPr>
                            </w:pPr>
                            <w:r w:rsidRPr="00F553F7">
                              <w:rPr>
                                <w:rFonts w:ascii="Times New Roman" w:hAnsi="Times New Roman"/>
                                <w:sz w:val="16"/>
                                <w:szCs w:val="14"/>
                                <w:lang w:eastAsia="x-none"/>
                              </w:rPr>
                              <w:t>For the codepoints,</w:t>
                            </w:r>
                          </w:p>
                          <w:p w14:paraId="4D5949E1" w14:textId="77777777" w:rsidR="00F553F7" w:rsidRPr="00F553F7" w:rsidRDefault="00F553F7" w:rsidP="00F553F7">
                            <w:pPr>
                              <w:numPr>
                                <w:ilvl w:val="1"/>
                                <w:numId w:val="8"/>
                              </w:numPr>
                              <w:spacing w:after="0" w:line="240" w:lineRule="auto"/>
                              <w:rPr>
                                <w:rFonts w:ascii="Times New Roman" w:hAnsi="Times New Roman"/>
                                <w:sz w:val="16"/>
                                <w:szCs w:val="14"/>
                                <w:lang w:eastAsia="x-none"/>
                              </w:rPr>
                            </w:pPr>
                            <w:r w:rsidRPr="00F553F7">
                              <w:rPr>
                                <w:rFonts w:ascii="Times New Roman" w:hAnsi="Times New Roman"/>
                                <w:sz w:val="16"/>
                                <w:szCs w:val="14"/>
                                <w:lang w:eastAsia="x-none"/>
                              </w:rPr>
                              <w:t xml:space="preserve">If </w:t>
                            </w:r>
                            <m:oMath>
                              <m:sSubSup>
                                <m:sSubSupPr>
                                  <m:ctrlPr>
                                    <w:rPr>
                                      <w:rFonts w:ascii="Cambria Math" w:hAnsi="Cambria Math"/>
                                      <w:i/>
                                      <w:sz w:val="16"/>
                                      <w:szCs w:val="14"/>
                                      <w:lang w:eastAsia="x-none"/>
                                    </w:rPr>
                                  </m:ctrlPr>
                                </m:sSubSupPr>
                                <m:e>
                                  <m:r>
                                    <w:rPr>
                                      <w:rFonts w:ascii="Cambria Math" w:hAnsi="Cambria Math"/>
                                      <w:sz w:val="16"/>
                                      <w:szCs w:val="14"/>
                                      <w:lang w:eastAsia="x-none"/>
                                    </w:rPr>
                                    <m:t>N</m:t>
                                  </m:r>
                                </m:e>
                                <m:sub>
                                  <m:r>
                                    <w:rPr>
                                      <w:rFonts w:ascii="Cambria Math" w:hAnsi="Cambria Math"/>
                                      <w:sz w:val="16"/>
                                      <w:szCs w:val="14"/>
                                      <w:lang w:eastAsia="x-none"/>
                                    </w:rPr>
                                    <m:t>SG</m:t>
                                  </m:r>
                                </m:sub>
                                <m:sup>
                                  <m:r>
                                    <w:rPr>
                                      <w:rFonts w:ascii="Cambria Math" w:hAnsi="Cambria Math"/>
                                      <w:sz w:val="16"/>
                                      <w:szCs w:val="14"/>
                                      <w:lang w:eastAsia="x-none"/>
                                    </w:rPr>
                                    <m:t>PO</m:t>
                                  </m:r>
                                </m:sup>
                              </m:sSubSup>
                            </m:oMath>
                            <w:r w:rsidRPr="00F553F7">
                              <w:rPr>
                                <w:rFonts w:ascii="Times New Roman" w:hAnsi="Times New Roman"/>
                                <w:sz w:val="16"/>
                                <w:szCs w:val="14"/>
                                <w:lang w:eastAsia="x-none"/>
                              </w:rPr>
                              <w:t xml:space="preserve">&gt;1, </w:t>
                            </w:r>
                          </w:p>
                          <w:p w14:paraId="75742423" w14:textId="77777777" w:rsidR="00F553F7" w:rsidRPr="00F553F7" w:rsidRDefault="00F553F7" w:rsidP="00F553F7">
                            <w:pPr>
                              <w:numPr>
                                <w:ilvl w:val="2"/>
                                <w:numId w:val="8"/>
                              </w:numPr>
                              <w:spacing w:after="0" w:line="240" w:lineRule="auto"/>
                              <w:rPr>
                                <w:rFonts w:ascii="Times New Roman" w:hAnsi="Times New Roman"/>
                                <w:sz w:val="16"/>
                                <w:szCs w:val="14"/>
                                <w:lang w:eastAsia="x-none"/>
                              </w:rPr>
                            </w:pPr>
                            <w:r w:rsidRPr="00F553F7">
                              <w:rPr>
                                <w:rFonts w:ascii="Times New Roman" w:hAnsi="Times New Roman"/>
                                <w:sz w:val="16"/>
                                <w:szCs w:val="14"/>
                                <w:lang w:eastAsia="x-none"/>
                              </w:rPr>
                              <w:t xml:space="preserve">The number of information bits in LP-WUS is </w:t>
                            </w:r>
                            <m:oMath>
                              <m:d>
                                <m:dPr>
                                  <m:begChr m:val="⌈"/>
                                  <m:endChr m:val="⌉"/>
                                  <m:ctrlPr>
                                    <w:rPr>
                                      <w:rFonts w:ascii="Cambria Math" w:hAnsi="Cambria Math"/>
                                      <w:i/>
                                      <w:sz w:val="16"/>
                                      <w:szCs w:val="14"/>
                                      <w:lang w:eastAsia="x-none"/>
                                    </w:rPr>
                                  </m:ctrlPr>
                                </m:dPr>
                                <m:e>
                                  <m:func>
                                    <m:funcPr>
                                      <m:ctrlPr>
                                        <w:rPr>
                                          <w:rFonts w:ascii="Cambria Math" w:hAnsi="Cambria Math"/>
                                          <w:i/>
                                          <w:sz w:val="16"/>
                                          <w:szCs w:val="14"/>
                                          <w:lang w:eastAsia="x-none"/>
                                        </w:rPr>
                                      </m:ctrlPr>
                                    </m:funcPr>
                                    <m:fName>
                                      <m:sSub>
                                        <m:sSubPr>
                                          <m:ctrlPr>
                                            <w:rPr>
                                              <w:rFonts w:ascii="Cambria Math" w:hAnsi="Cambria Math"/>
                                              <w:i/>
                                              <w:sz w:val="16"/>
                                              <w:szCs w:val="14"/>
                                              <w:lang w:eastAsia="x-none"/>
                                            </w:rPr>
                                          </m:ctrlPr>
                                        </m:sSubPr>
                                        <m:e>
                                          <m:r>
                                            <m:rPr>
                                              <m:sty m:val="p"/>
                                            </m:rPr>
                                            <w:rPr>
                                              <w:rFonts w:ascii="Cambria Math" w:hAnsi="Cambria Math"/>
                                              <w:sz w:val="16"/>
                                              <w:szCs w:val="14"/>
                                              <w:lang w:eastAsia="x-none"/>
                                            </w:rPr>
                                            <m:t>log</m:t>
                                          </m:r>
                                          <m:ctrlPr>
                                            <w:rPr>
                                              <w:rFonts w:ascii="Cambria Math" w:hAnsi="Cambria Math"/>
                                              <w:sz w:val="16"/>
                                              <w:szCs w:val="14"/>
                                              <w:lang w:eastAsia="x-none"/>
                                            </w:rPr>
                                          </m:ctrlPr>
                                        </m:e>
                                        <m:sub>
                                          <m:r>
                                            <w:rPr>
                                              <w:rFonts w:ascii="Cambria Math" w:hAnsi="Cambria Math"/>
                                              <w:sz w:val="16"/>
                                              <w:szCs w:val="14"/>
                                              <w:lang w:eastAsia="x-none"/>
                                            </w:rPr>
                                            <m:t>2</m:t>
                                          </m:r>
                                          <m:ctrlPr>
                                            <w:rPr>
                                              <w:rFonts w:ascii="Cambria Math" w:hAnsi="Cambria Math"/>
                                              <w:sz w:val="16"/>
                                              <w:szCs w:val="14"/>
                                              <w:lang w:eastAsia="x-none"/>
                                            </w:rPr>
                                          </m:ctrlPr>
                                        </m:sub>
                                      </m:sSub>
                                    </m:fName>
                                    <m:e>
                                      <m:d>
                                        <m:dPr>
                                          <m:ctrlPr>
                                            <w:rPr>
                                              <w:rFonts w:ascii="Cambria Math" w:hAnsi="Cambria Math"/>
                                              <w:i/>
                                              <w:sz w:val="16"/>
                                              <w:szCs w:val="14"/>
                                              <w:lang w:eastAsia="x-none"/>
                                            </w:rPr>
                                          </m:ctrlPr>
                                        </m:dPr>
                                        <m:e>
                                          <m:sSubSup>
                                            <m:sSubSupPr>
                                              <m:ctrlPr>
                                                <w:rPr>
                                                  <w:rFonts w:ascii="Cambria Math" w:eastAsia="KaiTi_GB2312" w:hAnsi="Cambria Math"/>
                                                  <w:i/>
                                                  <w:sz w:val="16"/>
                                                  <w:szCs w:val="14"/>
                                                  <w:lang w:eastAsia="x-none"/>
                                                </w:rPr>
                                              </m:ctrlPr>
                                            </m:sSubSupPr>
                                            <m:e>
                                              <m:sSubSup>
                                                <m:sSubSupPr>
                                                  <m:ctrlPr>
                                                    <w:rPr>
                                                      <w:rFonts w:ascii="Cambria Math" w:hAnsi="Cambria Math"/>
                                                      <w:i/>
                                                      <w:sz w:val="16"/>
                                                      <w:szCs w:val="14"/>
                                                    </w:rPr>
                                                  </m:ctrlPr>
                                                </m:sSubSupPr>
                                                <m:e>
                                                  <m:r>
                                                    <w:rPr>
                                                      <w:rFonts w:ascii="Cambria Math" w:hAnsi="Cambria Math"/>
                                                      <w:sz w:val="16"/>
                                                      <w:szCs w:val="14"/>
                                                    </w:rPr>
                                                    <m:t>N</m:t>
                                                  </m:r>
                                                </m:e>
                                                <m:sub>
                                                  <m:r>
                                                    <w:rPr>
                                                      <w:rFonts w:ascii="Cambria Math" w:hAnsi="Cambria Math"/>
                                                      <w:sz w:val="16"/>
                                                      <w:szCs w:val="14"/>
                                                    </w:rPr>
                                                    <m:t>PO</m:t>
                                                  </m:r>
                                                </m:sub>
                                                <m:sup>
                                                  <m:r>
                                                    <w:rPr>
                                                      <w:rFonts w:ascii="Cambria Math" w:hAnsi="Cambria Math"/>
                                                      <w:sz w:val="16"/>
                                                      <w:szCs w:val="14"/>
                                                    </w:rPr>
                                                    <m:t>LO</m:t>
                                                  </m:r>
                                                </m:sup>
                                              </m:sSubSup>
                                              <m:r>
                                                <w:rPr>
                                                  <w:rFonts w:ascii="Cambria Math" w:eastAsia="KaiTi_GB2312" w:hAnsi="Cambria Math"/>
                                                  <w:sz w:val="16"/>
                                                  <w:szCs w:val="14"/>
                                                  <w:lang w:eastAsia="x-none"/>
                                                </w:rPr>
                                                <m:t>*(N</m:t>
                                              </m:r>
                                            </m:e>
                                            <m:sub>
                                              <m:r>
                                                <m:rPr>
                                                  <m:nor/>
                                                </m:rPr>
                                                <w:rPr>
                                                  <w:rFonts w:ascii="Times New Roman" w:eastAsia="KaiTi_GB2312" w:hAnsi="Times New Roman"/>
                                                  <w:sz w:val="16"/>
                                                  <w:szCs w:val="14"/>
                                                  <w:lang w:eastAsia="x-none"/>
                                                </w:rPr>
                                                <m:t>SG</m:t>
                                              </m:r>
                                              <m:ctrlPr>
                                                <w:rPr>
                                                  <w:rFonts w:ascii="Cambria Math" w:eastAsia="KaiTi_GB2312" w:hAnsi="Cambria Math"/>
                                                  <w:sz w:val="16"/>
                                                  <w:szCs w:val="14"/>
                                                  <w:lang w:eastAsia="x-none"/>
                                                </w:rPr>
                                              </m:ctrlPr>
                                            </m:sub>
                                            <m:sup>
                                              <m:r>
                                                <m:rPr>
                                                  <m:nor/>
                                                </m:rPr>
                                                <w:rPr>
                                                  <w:rFonts w:ascii="Times New Roman" w:eastAsia="KaiTi_GB2312" w:hAnsi="Times New Roman"/>
                                                  <w:sz w:val="16"/>
                                                  <w:szCs w:val="14"/>
                                                  <w:lang w:eastAsia="x-none"/>
                                                </w:rPr>
                                                <m:t>PO</m:t>
                                              </m:r>
                                              <m:ctrlPr>
                                                <w:rPr>
                                                  <w:rFonts w:ascii="Cambria Math" w:eastAsia="KaiTi_GB2312" w:hAnsi="Cambria Math"/>
                                                  <w:sz w:val="16"/>
                                                  <w:szCs w:val="14"/>
                                                  <w:lang w:eastAsia="x-none"/>
                                                </w:rPr>
                                              </m:ctrlPr>
                                            </m:sup>
                                          </m:sSubSup>
                                          <m:r>
                                            <w:rPr>
                                              <w:rFonts w:ascii="Cambria Math" w:hAnsi="Cambria Math"/>
                                              <w:sz w:val="16"/>
                                              <w:szCs w:val="14"/>
                                              <w:lang w:eastAsia="x-none"/>
                                            </w:rPr>
                                            <m:t>+1)</m:t>
                                          </m:r>
                                        </m:e>
                                      </m:d>
                                    </m:e>
                                  </m:func>
                                </m:e>
                              </m:d>
                            </m:oMath>
                            <w:r w:rsidRPr="00F553F7">
                              <w:rPr>
                                <w:rFonts w:ascii="Times New Roman" w:hAnsi="Times New Roman"/>
                                <w:sz w:val="16"/>
                                <w:szCs w:val="14"/>
                                <w:lang w:eastAsia="x-none"/>
                              </w:rPr>
                              <w:t>.</w:t>
                            </w:r>
                          </w:p>
                          <w:p w14:paraId="039B4609" w14:textId="77777777" w:rsidR="00F553F7" w:rsidRPr="00F553F7" w:rsidRDefault="00F553F7" w:rsidP="00F553F7">
                            <w:pPr>
                              <w:numPr>
                                <w:ilvl w:val="2"/>
                                <w:numId w:val="8"/>
                              </w:numPr>
                              <w:spacing w:after="0" w:line="240" w:lineRule="auto"/>
                              <w:rPr>
                                <w:rFonts w:ascii="Times New Roman" w:hAnsi="Times New Roman"/>
                                <w:sz w:val="16"/>
                                <w:szCs w:val="14"/>
                                <w:lang w:eastAsia="x-none"/>
                              </w:rPr>
                            </w:pPr>
                            <w:r w:rsidRPr="00F553F7">
                              <w:rPr>
                                <w:rFonts w:ascii="Times New Roman" w:hAnsi="Times New Roman"/>
                                <w:sz w:val="16"/>
                                <w:szCs w:val="14"/>
                                <w:lang w:eastAsia="x-none"/>
                              </w:rPr>
                              <w:t>Alt 2: (the codepoints for each PO are consecutive)</w:t>
                            </w:r>
                          </w:p>
                          <w:p w14:paraId="76DA695C" w14:textId="77777777" w:rsidR="00F553F7" w:rsidRPr="00F553F7" w:rsidRDefault="00F553F7" w:rsidP="00F553F7">
                            <w:pPr>
                              <w:numPr>
                                <w:ilvl w:val="3"/>
                                <w:numId w:val="8"/>
                              </w:numPr>
                              <w:spacing w:after="0" w:line="240" w:lineRule="auto"/>
                              <w:rPr>
                                <w:rFonts w:ascii="Times New Roman" w:hAnsi="Times New Roman"/>
                                <w:sz w:val="16"/>
                                <w:szCs w:val="14"/>
                                <w:lang w:eastAsia="x-none"/>
                              </w:rPr>
                            </w:pPr>
                            <w:r w:rsidRPr="00F553F7">
                              <w:rPr>
                                <w:rFonts w:ascii="Times New Roman" w:hAnsi="Times New Roman"/>
                                <w:sz w:val="16"/>
                                <w:szCs w:val="14"/>
                                <w:lang w:eastAsia="x-none"/>
                              </w:rPr>
                              <w:t xml:space="preserve">The codepoint for subgroup </w:t>
                            </w:r>
                            <m:oMath>
                              <m:sSub>
                                <m:sSubPr>
                                  <m:ctrlPr>
                                    <w:rPr>
                                      <w:rFonts w:ascii="Cambria Math" w:hAnsi="Cambria Math"/>
                                      <w:i/>
                                      <w:sz w:val="16"/>
                                      <w:szCs w:val="14"/>
                                      <w:lang w:eastAsia="x-none"/>
                                    </w:rPr>
                                  </m:ctrlPr>
                                </m:sSubPr>
                                <m:e>
                                  <m:r>
                                    <w:rPr>
                                      <w:rFonts w:ascii="Cambria Math" w:hAnsi="Cambria Math"/>
                                      <w:sz w:val="16"/>
                                      <w:szCs w:val="14"/>
                                      <w:lang w:eastAsia="x-none"/>
                                    </w:rPr>
                                    <m:t>i</m:t>
                                  </m:r>
                                </m:e>
                                <m:sub>
                                  <m:r>
                                    <w:rPr>
                                      <w:rFonts w:ascii="Cambria Math" w:hAnsi="Cambria Math"/>
                                      <w:sz w:val="16"/>
                                      <w:szCs w:val="14"/>
                                      <w:lang w:eastAsia="x-none"/>
                                    </w:rPr>
                                    <m:t>SG</m:t>
                                  </m:r>
                                </m:sub>
                              </m:sSub>
                            </m:oMath>
                            <w:r w:rsidRPr="00F553F7">
                              <w:rPr>
                                <w:rFonts w:ascii="Times New Roman" w:hAnsi="Times New Roman"/>
                                <w:sz w:val="16"/>
                                <w:szCs w:val="14"/>
                                <w:lang w:eastAsia="x-none"/>
                              </w:rPr>
                              <w:t xml:space="preserve"> in PO </w:t>
                            </w:r>
                            <m:oMath>
                              <m:sSub>
                                <m:sSubPr>
                                  <m:ctrlPr>
                                    <w:rPr>
                                      <w:rFonts w:ascii="Cambria Math" w:hAnsi="Cambria Math"/>
                                      <w:i/>
                                      <w:sz w:val="16"/>
                                      <w:szCs w:val="14"/>
                                      <w:lang w:eastAsia="x-none"/>
                                    </w:rPr>
                                  </m:ctrlPr>
                                </m:sSubPr>
                                <m:e>
                                  <m:r>
                                    <w:rPr>
                                      <w:rFonts w:ascii="Cambria Math" w:hAnsi="Cambria Math"/>
                                      <w:sz w:val="16"/>
                                      <w:szCs w:val="14"/>
                                      <w:lang w:eastAsia="x-none"/>
                                    </w:rPr>
                                    <m:t>i</m:t>
                                  </m:r>
                                </m:e>
                                <m:sub>
                                  <m:r>
                                    <w:rPr>
                                      <w:rFonts w:ascii="Cambria Math" w:hAnsi="Cambria Math"/>
                                      <w:sz w:val="16"/>
                                      <w:szCs w:val="14"/>
                                      <w:lang w:eastAsia="x-none"/>
                                    </w:rPr>
                                    <m:t>PO</m:t>
                                  </m:r>
                                </m:sub>
                              </m:sSub>
                            </m:oMath>
                            <w:r w:rsidRPr="00F553F7">
                              <w:rPr>
                                <w:rFonts w:ascii="Times New Roman" w:hAnsi="Times New Roman"/>
                                <w:sz w:val="16"/>
                                <w:szCs w:val="14"/>
                                <w:lang w:eastAsia="x-none"/>
                              </w:rPr>
                              <w:t xml:space="preserve"> is </w:t>
                            </w:r>
                            <m:oMath>
                              <m:sSub>
                                <m:sSubPr>
                                  <m:ctrlPr>
                                    <w:rPr>
                                      <w:rFonts w:ascii="Cambria Math" w:eastAsia="KaiTi_GB2312" w:hAnsi="Cambria Math"/>
                                      <w:i/>
                                      <w:sz w:val="16"/>
                                      <w:szCs w:val="14"/>
                                      <w:lang w:eastAsia="x-none"/>
                                    </w:rPr>
                                  </m:ctrlPr>
                                </m:sSubPr>
                                <m:e>
                                  <m:r>
                                    <w:rPr>
                                      <w:rFonts w:ascii="Cambria Math" w:eastAsia="KaiTi_GB2312" w:hAnsi="Cambria Math"/>
                                      <w:sz w:val="16"/>
                                      <w:szCs w:val="14"/>
                                      <w:lang w:eastAsia="x-none"/>
                                    </w:rPr>
                                    <m:t>i</m:t>
                                  </m:r>
                                </m:e>
                                <m:sub>
                                  <m:r>
                                    <w:rPr>
                                      <w:rFonts w:ascii="Cambria Math" w:eastAsia="KaiTi_GB2312" w:hAnsi="Cambria Math"/>
                                      <w:sz w:val="16"/>
                                      <w:szCs w:val="14"/>
                                      <w:lang w:eastAsia="x-none"/>
                                    </w:rPr>
                                    <m:t>PO</m:t>
                                  </m:r>
                                </m:sub>
                              </m:sSub>
                              <m:r>
                                <w:rPr>
                                  <w:rFonts w:ascii="Cambria Math" w:eastAsia="KaiTi_GB2312" w:hAnsi="Cambria Math"/>
                                  <w:sz w:val="16"/>
                                  <w:szCs w:val="14"/>
                                  <w:lang w:eastAsia="x-none"/>
                                </w:rPr>
                                <m:t>*(</m:t>
                              </m:r>
                              <m:sSubSup>
                                <m:sSubSupPr>
                                  <m:ctrlPr>
                                    <w:rPr>
                                      <w:rFonts w:ascii="Cambria Math" w:eastAsia="KaiTi_GB2312" w:hAnsi="Cambria Math"/>
                                      <w:i/>
                                      <w:sz w:val="16"/>
                                      <w:szCs w:val="14"/>
                                      <w:lang w:eastAsia="x-none"/>
                                    </w:rPr>
                                  </m:ctrlPr>
                                </m:sSubSupPr>
                                <m:e>
                                  <m:r>
                                    <w:rPr>
                                      <w:rFonts w:ascii="Cambria Math" w:eastAsia="KaiTi_GB2312" w:hAnsi="Cambria Math"/>
                                      <w:sz w:val="16"/>
                                      <w:szCs w:val="14"/>
                                      <w:lang w:eastAsia="x-none"/>
                                    </w:rPr>
                                    <m:t>N</m:t>
                                  </m:r>
                                </m:e>
                                <m:sub>
                                  <m:r>
                                    <m:rPr>
                                      <m:nor/>
                                    </m:rPr>
                                    <w:rPr>
                                      <w:rFonts w:ascii="Times New Roman" w:eastAsia="KaiTi_GB2312" w:hAnsi="Times New Roman"/>
                                      <w:sz w:val="16"/>
                                      <w:szCs w:val="14"/>
                                      <w:lang w:eastAsia="x-none"/>
                                    </w:rPr>
                                    <m:t>SG</m:t>
                                  </m:r>
                                  <m:ctrlPr>
                                    <w:rPr>
                                      <w:rFonts w:ascii="Cambria Math" w:eastAsia="KaiTi_GB2312" w:hAnsi="Cambria Math"/>
                                      <w:sz w:val="16"/>
                                      <w:szCs w:val="14"/>
                                      <w:lang w:eastAsia="x-none"/>
                                    </w:rPr>
                                  </m:ctrlPr>
                                </m:sub>
                                <m:sup>
                                  <m:r>
                                    <m:rPr>
                                      <m:nor/>
                                    </m:rPr>
                                    <w:rPr>
                                      <w:rFonts w:ascii="Times New Roman" w:eastAsia="KaiTi_GB2312" w:hAnsi="Times New Roman"/>
                                      <w:sz w:val="16"/>
                                      <w:szCs w:val="14"/>
                                      <w:lang w:eastAsia="x-none"/>
                                    </w:rPr>
                                    <m:t>PO</m:t>
                                  </m:r>
                                  <m:ctrlPr>
                                    <w:rPr>
                                      <w:rFonts w:ascii="Cambria Math" w:eastAsia="KaiTi_GB2312" w:hAnsi="Cambria Math"/>
                                      <w:sz w:val="16"/>
                                      <w:szCs w:val="14"/>
                                      <w:lang w:eastAsia="x-none"/>
                                    </w:rPr>
                                  </m:ctrlPr>
                                </m:sup>
                              </m:sSubSup>
                              <m:r>
                                <w:rPr>
                                  <w:rFonts w:ascii="Cambria Math" w:eastAsia="KaiTi_GB2312" w:hAnsi="Cambria Math"/>
                                  <w:sz w:val="16"/>
                                  <w:szCs w:val="14"/>
                                  <w:lang w:eastAsia="x-none"/>
                                </w:rPr>
                                <m:t>+1)+</m:t>
                              </m:r>
                              <m:sSub>
                                <m:sSubPr>
                                  <m:ctrlPr>
                                    <w:rPr>
                                      <w:rFonts w:ascii="Cambria Math" w:eastAsia="KaiTi_GB2312" w:hAnsi="Cambria Math"/>
                                      <w:i/>
                                      <w:sz w:val="16"/>
                                      <w:szCs w:val="14"/>
                                      <w:lang w:eastAsia="x-none"/>
                                    </w:rPr>
                                  </m:ctrlPr>
                                </m:sSubPr>
                                <m:e>
                                  <m:r>
                                    <w:rPr>
                                      <w:rFonts w:ascii="Cambria Math" w:eastAsia="KaiTi_GB2312" w:hAnsi="Cambria Math"/>
                                      <w:sz w:val="16"/>
                                      <w:szCs w:val="14"/>
                                      <w:lang w:eastAsia="x-none"/>
                                    </w:rPr>
                                    <m:t>i</m:t>
                                  </m:r>
                                </m:e>
                                <m:sub>
                                  <m:r>
                                    <w:rPr>
                                      <w:rFonts w:ascii="Cambria Math" w:eastAsia="KaiTi_GB2312" w:hAnsi="Cambria Math"/>
                                      <w:sz w:val="16"/>
                                      <w:szCs w:val="14"/>
                                      <w:lang w:eastAsia="x-none"/>
                                    </w:rPr>
                                    <m:t>SG</m:t>
                                  </m:r>
                                </m:sub>
                              </m:sSub>
                            </m:oMath>
                            <w:r w:rsidRPr="00F553F7">
                              <w:rPr>
                                <w:rFonts w:ascii="Times New Roman" w:hAnsi="Times New Roman"/>
                                <w:sz w:val="16"/>
                                <w:szCs w:val="14"/>
                                <w:lang w:eastAsia="x-none"/>
                              </w:rPr>
                              <w:t>.</w:t>
                            </w:r>
                          </w:p>
                          <w:p w14:paraId="3408E110" w14:textId="77777777" w:rsidR="00F553F7" w:rsidRPr="00F553F7" w:rsidRDefault="00F553F7" w:rsidP="00F553F7">
                            <w:pPr>
                              <w:numPr>
                                <w:ilvl w:val="3"/>
                                <w:numId w:val="8"/>
                              </w:numPr>
                              <w:spacing w:after="0" w:line="240" w:lineRule="auto"/>
                              <w:rPr>
                                <w:rFonts w:ascii="Times New Roman" w:hAnsi="Times New Roman"/>
                                <w:sz w:val="16"/>
                                <w:szCs w:val="14"/>
                                <w:lang w:eastAsia="x-none"/>
                              </w:rPr>
                            </w:pPr>
                            <w:r w:rsidRPr="00F553F7">
                              <w:rPr>
                                <w:rFonts w:ascii="Times New Roman" w:hAnsi="Times New Roman"/>
                                <w:sz w:val="16"/>
                                <w:szCs w:val="14"/>
                                <w:lang w:eastAsia="x-none"/>
                              </w:rPr>
                              <w:t xml:space="preserve">The codepoint for all the subgroups in PO </w:t>
                            </w:r>
                            <m:oMath>
                              <m:sSub>
                                <m:sSubPr>
                                  <m:ctrlPr>
                                    <w:rPr>
                                      <w:rFonts w:ascii="Cambria Math" w:hAnsi="Cambria Math"/>
                                      <w:i/>
                                      <w:sz w:val="16"/>
                                      <w:szCs w:val="14"/>
                                      <w:lang w:eastAsia="x-none"/>
                                    </w:rPr>
                                  </m:ctrlPr>
                                </m:sSubPr>
                                <m:e>
                                  <m:r>
                                    <w:rPr>
                                      <w:rFonts w:ascii="Cambria Math" w:hAnsi="Cambria Math"/>
                                      <w:sz w:val="16"/>
                                      <w:szCs w:val="14"/>
                                      <w:lang w:eastAsia="x-none"/>
                                    </w:rPr>
                                    <m:t>i</m:t>
                                  </m:r>
                                </m:e>
                                <m:sub>
                                  <m:r>
                                    <w:rPr>
                                      <w:rFonts w:ascii="Cambria Math" w:hAnsi="Cambria Math"/>
                                      <w:sz w:val="16"/>
                                      <w:szCs w:val="14"/>
                                      <w:lang w:eastAsia="x-none"/>
                                    </w:rPr>
                                    <m:t>PO</m:t>
                                  </m:r>
                                </m:sub>
                              </m:sSub>
                            </m:oMath>
                            <w:r w:rsidRPr="00F553F7">
                              <w:rPr>
                                <w:rFonts w:ascii="Times New Roman" w:hAnsi="Times New Roman"/>
                                <w:sz w:val="16"/>
                                <w:szCs w:val="14"/>
                                <w:lang w:eastAsia="x-none"/>
                              </w:rPr>
                              <w:t xml:space="preserve"> is (</w:t>
                            </w:r>
                            <m:oMath>
                              <m:sSub>
                                <m:sSubPr>
                                  <m:ctrlPr>
                                    <w:rPr>
                                      <w:rFonts w:ascii="Cambria Math" w:eastAsia="KaiTi_GB2312" w:hAnsi="Cambria Math"/>
                                      <w:i/>
                                      <w:sz w:val="16"/>
                                      <w:szCs w:val="14"/>
                                      <w:lang w:eastAsia="x-none"/>
                                    </w:rPr>
                                  </m:ctrlPr>
                                </m:sSubPr>
                                <m:e>
                                  <m:r>
                                    <w:rPr>
                                      <w:rFonts w:ascii="Cambria Math" w:eastAsia="KaiTi_GB2312" w:hAnsi="Cambria Math"/>
                                      <w:sz w:val="16"/>
                                      <w:szCs w:val="14"/>
                                      <w:lang w:eastAsia="x-none"/>
                                    </w:rPr>
                                    <m:t>i</m:t>
                                  </m:r>
                                </m:e>
                                <m:sub>
                                  <m:r>
                                    <w:rPr>
                                      <w:rFonts w:ascii="Cambria Math" w:eastAsia="KaiTi_GB2312" w:hAnsi="Cambria Math"/>
                                      <w:sz w:val="16"/>
                                      <w:szCs w:val="14"/>
                                      <w:lang w:eastAsia="x-none"/>
                                    </w:rPr>
                                    <m:t>PO</m:t>
                                  </m:r>
                                </m:sub>
                              </m:sSub>
                              <m:r>
                                <w:rPr>
                                  <w:rFonts w:ascii="Cambria Math" w:eastAsia="KaiTi_GB2312" w:hAnsi="Cambria Math"/>
                                  <w:sz w:val="16"/>
                                  <w:szCs w:val="14"/>
                                  <w:lang w:eastAsia="x-none"/>
                                </w:rPr>
                                <m:t>+1)*</m:t>
                              </m:r>
                              <m:d>
                                <m:dPr>
                                  <m:ctrlPr>
                                    <w:rPr>
                                      <w:rFonts w:ascii="Cambria Math" w:hAnsi="Cambria Math"/>
                                      <w:i/>
                                      <w:sz w:val="16"/>
                                      <w:szCs w:val="14"/>
                                    </w:rPr>
                                  </m:ctrlPr>
                                </m:dPr>
                                <m:e>
                                  <m:sSubSup>
                                    <m:sSubSupPr>
                                      <m:ctrlPr>
                                        <w:rPr>
                                          <w:rFonts w:ascii="Cambria Math" w:eastAsia="KaiTi_GB2312" w:hAnsi="Cambria Math"/>
                                          <w:i/>
                                          <w:sz w:val="16"/>
                                          <w:szCs w:val="14"/>
                                          <w:lang w:eastAsia="x-none"/>
                                        </w:rPr>
                                      </m:ctrlPr>
                                    </m:sSubSupPr>
                                    <m:e>
                                      <m:r>
                                        <w:rPr>
                                          <w:rFonts w:ascii="Cambria Math" w:eastAsia="KaiTi_GB2312" w:hAnsi="Cambria Math"/>
                                          <w:sz w:val="16"/>
                                          <w:szCs w:val="14"/>
                                          <w:lang w:eastAsia="x-none"/>
                                        </w:rPr>
                                        <m:t>N</m:t>
                                      </m:r>
                                    </m:e>
                                    <m:sub>
                                      <m:r>
                                        <m:rPr>
                                          <m:nor/>
                                        </m:rPr>
                                        <w:rPr>
                                          <w:rFonts w:ascii="Times New Roman" w:eastAsia="KaiTi_GB2312" w:hAnsi="Times New Roman"/>
                                          <w:sz w:val="16"/>
                                          <w:szCs w:val="14"/>
                                          <w:lang w:eastAsia="x-none"/>
                                        </w:rPr>
                                        <m:t>SG</m:t>
                                      </m:r>
                                      <m:ctrlPr>
                                        <w:rPr>
                                          <w:rFonts w:ascii="Cambria Math" w:eastAsia="KaiTi_GB2312" w:hAnsi="Cambria Math"/>
                                          <w:sz w:val="16"/>
                                          <w:szCs w:val="14"/>
                                          <w:lang w:eastAsia="x-none"/>
                                        </w:rPr>
                                      </m:ctrlPr>
                                    </m:sub>
                                    <m:sup>
                                      <m:r>
                                        <m:rPr>
                                          <m:nor/>
                                        </m:rPr>
                                        <w:rPr>
                                          <w:rFonts w:ascii="Times New Roman" w:eastAsia="KaiTi_GB2312" w:hAnsi="Times New Roman"/>
                                          <w:sz w:val="16"/>
                                          <w:szCs w:val="14"/>
                                          <w:lang w:eastAsia="x-none"/>
                                        </w:rPr>
                                        <m:t>PO</m:t>
                                      </m:r>
                                      <m:ctrlPr>
                                        <w:rPr>
                                          <w:rFonts w:ascii="Cambria Math" w:eastAsia="KaiTi_GB2312" w:hAnsi="Cambria Math"/>
                                          <w:sz w:val="16"/>
                                          <w:szCs w:val="14"/>
                                          <w:lang w:eastAsia="x-none"/>
                                        </w:rPr>
                                      </m:ctrlPr>
                                    </m:sup>
                                  </m:sSubSup>
                                  <m:r>
                                    <w:rPr>
                                      <w:rFonts w:ascii="Cambria Math" w:eastAsia="KaiTi_GB2312" w:hAnsi="Cambria Math"/>
                                      <w:sz w:val="16"/>
                                      <w:szCs w:val="14"/>
                                      <w:lang w:eastAsia="x-none"/>
                                    </w:rPr>
                                    <m:t>+1</m:t>
                                  </m:r>
                                  <m:ctrlPr>
                                    <w:rPr>
                                      <w:rFonts w:ascii="Cambria Math" w:eastAsia="KaiTi_GB2312" w:hAnsi="Cambria Math"/>
                                      <w:i/>
                                      <w:sz w:val="16"/>
                                      <w:szCs w:val="14"/>
                                      <w:lang w:eastAsia="x-none"/>
                                    </w:rPr>
                                  </m:ctrlPr>
                                </m:e>
                              </m:d>
                              <m:r>
                                <w:rPr>
                                  <w:rFonts w:ascii="Cambria Math" w:eastAsia="KaiTi_GB2312" w:hAnsi="Cambria Math"/>
                                  <w:sz w:val="16"/>
                                  <w:szCs w:val="14"/>
                                  <w:lang w:eastAsia="x-none"/>
                                </w:rPr>
                                <m:t>-1</m:t>
                              </m:r>
                            </m:oMath>
                            <w:r w:rsidRPr="00F553F7">
                              <w:rPr>
                                <w:rFonts w:ascii="Times New Roman" w:hAnsi="Times New Roman"/>
                                <w:sz w:val="16"/>
                                <w:szCs w:val="14"/>
                                <w:lang w:eastAsia="x-none"/>
                              </w:rPr>
                              <w:t>.</w:t>
                            </w:r>
                          </w:p>
                          <w:p w14:paraId="53AEF95B" w14:textId="77777777" w:rsidR="00F553F7" w:rsidRPr="00F553F7" w:rsidRDefault="00F553F7" w:rsidP="00F553F7">
                            <w:pPr>
                              <w:numPr>
                                <w:ilvl w:val="1"/>
                                <w:numId w:val="8"/>
                              </w:numPr>
                              <w:spacing w:after="0" w:line="240" w:lineRule="auto"/>
                              <w:rPr>
                                <w:rFonts w:ascii="Times New Roman" w:hAnsi="Times New Roman"/>
                                <w:sz w:val="16"/>
                                <w:szCs w:val="14"/>
                                <w:lang w:eastAsia="x-none"/>
                              </w:rPr>
                            </w:pPr>
                            <w:r w:rsidRPr="00F553F7">
                              <w:rPr>
                                <w:rFonts w:ascii="Times New Roman" w:hAnsi="Times New Roman"/>
                                <w:sz w:val="16"/>
                                <w:szCs w:val="14"/>
                                <w:lang w:eastAsia="x-none"/>
                              </w:rPr>
                              <w:t xml:space="preserve">If </w:t>
                            </w:r>
                            <m:oMath>
                              <m:sSubSup>
                                <m:sSubSupPr>
                                  <m:ctrlPr>
                                    <w:rPr>
                                      <w:rFonts w:ascii="Cambria Math" w:hAnsi="Cambria Math"/>
                                      <w:i/>
                                      <w:sz w:val="16"/>
                                      <w:szCs w:val="14"/>
                                      <w:lang w:eastAsia="x-none"/>
                                    </w:rPr>
                                  </m:ctrlPr>
                                </m:sSubSupPr>
                                <m:e>
                                  <m:r>
                                    <w:rPr>
                                      <w:rFonts w:ascii="Cambria Math" w:hAnsi="Cambria Math"/>
                                      <w:sz w:val="16"/>
                                      <w:szCs w:val="14"/>
                                      <w:lang w:eastAsia="x-none"/>
                                    </w:rPr>
                                    <m:t>N</m:t>
                                  </m:r>
                                </m:e>
                                <m:sub>
                                  <m:r>
                                    <w:rPr>
                                      <w:rFonts w:ascii="Cambria Math" w:hAnsi="Cambria Math"/>
                                      <w:sz w:val="16"/>
                                      <w:szCs w:val="14"/>
                                      <w:lang w:eastAsia="x-none"/>
                                    </w:rPr>
                                    <m:t>SG</m:t>
                                  </m:r>
                                </m:sub>
                                <m:sup>
                                  <m:r>
                                    <w:rPr>
                                      <w:rFonts w:ascii="Cambria Math" w:hAnsi="Cambria Math"/>
                                      <w:sz w:val="16"/>
                                      <w:szCs w:val="14"/>
                                      <w:lang w:eastAsia="x-none"/>
                                    </w:rPr>
                                    <m:t>PO</m:t>
                                  </m:r>
                                </m:sup>
                              </m:sSubSup>
                              <m:r>
                                <w:rPr>
                                  <w:rFonts w:ascii="Cambria Math" w:hAnsi="Cambria Math"/>
                                  <w:sz w:val="16"/>
                                  <w:szCs w:val="14"/>
                                  <w:lang w:eastAsia="x-none"/>
                                </w:rPr>
                                <m:t>=</m:t>
                              </m:r>
                            </m:oMath>
                            <w:r w:rsidRPr="00F553F7">
                              <w:rPr>
                                <w:rFonts w:ascii="Times New Roman" w:hAnsi="Times New Roman"/>
                                <w:sz w:val="16"/>
                                <w:szCs w:val="14"/>
                                <w:lang w:eastAsia="x-none"/>
                              </w:rPr>
                              <w:t xml:space="preserve">1, the number of information bits in LP-WUS is </w:t>
                            </w:r>
                            <m:oMath>
                              <m:sSubSup>
                                <m:sSubSupPr>
                                  <m:ctrlPr>
                                    <w:rPr>
                                      <w:rFonts w:ascii="Cambria Math" w:hAnsi="Cambria Math"/>
                                      <w:i/>
                                      <w:sz w:val="16"/>
                                      <w:szCs w:val="14"/>
                                      <w:lang w:eastAsia="x-none"/>
                                    </w:rPr>
                                  </m:ctrlPr>
                                </m:sSubSupPr>
                                <m:e>
                                  <m:func>
                                    <m:funcPr>
                                      <m:ctrlPr>
                                        <w:rPr>
                                          <w:rFonts w:ascii="Cambria Math" w:hAnsi="Cambria Math"/>
                                          <w:i/>
                                          <w:sz w:val="16"/>
                                          <w:szCs w:val="14"/>
                                          <w:lang w:eastAsia="x-none"/>
                                        </w:rPr>
                                      </m:ctrlPr>
                                    </m:funcPr>
                                    <m:fName>
                                      <m:sSub>
                                        <m:sSubPr>
                                          <m:ctrlPr>
                                            <w:rPr>
                                              <w:rFonts w:ascii="Cambria Math" w:hAnsi="Cambria Math"/>
                                              <w:i/>
                                              <w:sz w:val="16"/>
                                              <w:szCs w:val="14"/>
                                              <w:lang w:eastAsia="x-none"/>
                                            </w:rPr>
                                          </m:ctrlPr>
                                        </m:sSubPr>
                                        <m:e>
                                          <m:r>
                                            <m:rPr>
                                              <m:sty m:val="p"/>
                                            </m:rPr>
                                            <w:rPr>
                                              <w:rFonts w:ascii="Cambria Math" w:hAnsi="Cambria Math"/>
                                              <w:sz w:val="16"/>
                                              <w:szCs w:val="14"/>
                                              <w:lang w:eastAsia="x-none"/>
                                            </w:rPr>
                                            <m:t>log</m:t>
                                          </m:r>
                                          <m:ctrlPr>
                                            <w:rPr>
                                              <w:rFonts w:ascii="Cambria Math" w:hAnsi="Cambria Math"/>
                                              <w:sz w:val="16"/>
                                              <w:szCs w:val="14"/>
                                              <w:lang w:eastAsia="x-none"/>
                                            </w:rPr>
                                          </m:ctrlPr>
                                        </m:e>
                                        <m:sub>
                                          <m:r>
                                            <w:rPr>
                                              <w:rFonts w:ascii="Cambria Math" w:hAnsi="Cambria Math"/>
                                              <w:sz w:val="16"/>
                                              <w:szCs w:val="14"/>
                                              <w:lang w:eastAsia="x-none"/>
                                            </w:rPr>
                                            <m:t>2</m:t>
                                          </m:r>
                                          <m:ctrlPr>
                                            <w:rPr>
                                              <w:rFonts w:ascii="Cambria Math" w:hAnsi="Cambria Math"/>
                                              <w:sz w:val="16"/>
                                              <w:szCs w:val="14"/>
                                              <w:lang w:eastAsia="x-none"/>
                                            </w:rPr>
                                          </m:ctrlPr>
                                        </m:sub>
                                      </m:sSub>
                                    </m:fName>
                                    <m:e>
                                      <m:r>
                                        <w:rPr>
                                          <w:rFonts w:ascii="Cambria Math" w:hAnsi="Cambria Math"/>
                                          <w:sz w:val="16"/>
                                          <w:szCs w:val="14"/>
                                          <w:lang w:eastAsia="x-none"/>
                                        </w:rPr>
                                        <m:t>N</m:t>
                                      </m:r>
                                    </m:e>
                                  </m:func>
                                </m:e>
                                <m:sub>
                                  <m:r>
                                    <w:rPr>
                                      <w:rFonts w:ascii="Cambria Math" w:hAnsi="Cambria Math"/>
                                      <w:sz w:val="16"/>
                                      <w:szCs w:val="14"/>
                                      <w:lang w:eastAsia="x-none"/>
                                    </w:rPr>
                                    <m:t>PO</m:t>
                                  </m:r>
                                </m:sub>
                                <m:sup>
                                  <m:r>
                                    <w:rPr>
                                      <w:rFonts w:ascii="Cambria Math" w:hAnsi="Cambria Math"/>
                                      <w:sz w:val="16"/>
                                      <w:szCs w:val="14"/>
                                      <w:lang w:eastAsia="x-none"/>
                                    </w:rPr>
                                    <m:t>LO</m:t>
                                  </m:r>
                                </m:sup>
                              </m:sSubSup>
                            </m:oMath>
                            <w:r w:rsidRPr="00F553F7">
                              <w:rPr>
                                <w:rFonts w:ascii="Times New Roman" w:hAnsi="Times New Roman"/>
                                <w:sz w:val="16"/>
                                <w:szCs w:val="14"/>
                                <w:lang w:eastAsia="x-none"/>
                              </w:rPr>
                              <w:t xml:space="preserve">, and the codepoint for PO </w:t>
                            </w:r>
                            <m:oMath>
                              <m:sSub>
                                <m:sSubPr>
                                  <m:ctrlPr>
                                    <w:rPr>
                                      <w:rFonts w:ascii="Cambria Math" w:hAnsi="Cambria Math"/>
                                      <w:i/>
                                      <w:sz w:val="16"/>
                                      <w:szCs w:val="14"/>
                                      <w:lang w:eastAsia="x-none"/>
                                    </w:rPr>
                                  </m:ctrlPr>
                                </m:sSubPr>
                                <m:e>
                                  <m:r>
                                    <w:rPr>
                                      <w:rFonts w:ascii="Cambria Math" w:hAnsi="Cambria Math"/>
                                      <w:sz w:val="16"/>
                                      <w:szCs w:val="14"/>
                                      <w:lang w:eastAsia="x-none"/>
                                    </w:rPr>
                                    <m:t>i</m:t>
                                  </m:r>
                                </m:e>
                                <m:sub>
                                  <m:r>
                                    <w:rPr>
                                      <w:rFonts w:ascii="Cambria Math" w:hAnsi="Cambria Math"/>
                                      <w:sz w:val="16"/>
                                      <w:szCs w:val="14"/>
                                      <w:lang w:eastAsia="x-none"/>
                                    </w:rPr>
                                    <m:t>PO</m:t>
                                  </m:r>
                                </m:sub>
                              </m:sSub>
                            </m:oMath>
                            <w:r w:rsidRPr="00F553F7">
                              <w:rPr>
                                <w:rFonts w:ascii="Times New Roman" w:hAnsi="Times New Roman"/>
                                <w:sz w:val="16"/>
                                <w:szCs w:val="14"/>
                                <w:lang w:eastAsia="x-none"/>
                              </w:rPr>
                              <w:t xml:space="preserve"> is </w:t>
                            </w:r>
                            <m:oMath>
                              <m:sSub>
                                <m:sSubPr>
                                  <m:ctrlPr>
                                    <w:rPr>
                                      <w:rFonts w:ascii="Cambria Math" w:eastAsia="KaiTi_GB2312" w:hAnsi="Cambria Math"/>
                                      <w:i/>
                                      <w:sz w:val="16"/>
                                      <w:szCs w:val="14"/>
                                      <w:lang w:eastAsia="x-none"/>
                                    </w:rPr>
                                  </m:ctrlPr>
                                </m:sSubPr>
                                <m:e>
                                  <m:r>
                                    <w:rPr>
                                      <w:rFonts w:ascii="Cambria Math" w:eastAsia="KaiTi_GB2312" w:hAnsi="Cambria Math"/>
                                      <w:sz w:val="16"/>
                                      <w:szCs w:val="14"/>
                                      <w:lang w:eastAsia="x-none"/>
                                    </w:rPr>
                                    <m:t>i</m:t>
                                  </m:r>
                                </m:e>
                                <m:sub>
                                  <m:r>
                                    <w:rPr>
                                      <w:rFonts w:ascii="Cambria Math" w:eastAsia="KaiTi_GB2312" w:hAnsi="Cambria Math"/>
                                      <w:sz w:val="16"/>
                                      <w:szCs w:val="14"/>
                                      <w:lang w:eastAsia="x-none"/>
                                    </w:rPr>
                                    <m:t>PO</m:t>
                                  </m:r>
                                </m:sub>
                              </m:sSub>
                            </m:oMath>
                            <w:r w:rsidRPr="00F553F7">
                              <w:rPr>
                                <w:rFonts w:ascii="Times New Roman" w:hAnsi="Times New Roman"/>
                                <w:sz w:val="16"/>
                                <w:szCs w:val="14"/>
                                <w:lang w:eastAsia="x-none"/>
                              </w:rPr>
                              <w:t>.</w:t>
                            </w:r>
                          </w:p>
                          <w:p w14:paraId="7AA0EA07" w14:textId="77777777" w:rsidR="00F553F7" w:rsidRPr="00F553F7" w:rsidRDefault="00F553F7" w:rsidP="00F553F7">
                            <w:pPr>
                              <w:numPr>
                                <w:ilvl w:val="0"/>
                                <w:numId w:val="8"/>
                              </w:numPr>
                              <w:spacing w:after="0" w:line="240" w:lineRule="auto"/>
                              <w:rPr>
                                <w:rFonts w:ascii="Times New Roman" w:hAnsi="Times New Roman"/>
                                <w:sz w:val="16"/>
                                <w:szCs w:val="14"/>
                                <w:lang w:eastAsia="x-none"/>
                              </w:rPr>
                            </w:pPr>
                            <w:r w:rsidRPr="00F553F7">
                              <w:rPr>
                                <w:rFonts w:ascii="Times New Roman" w:hAnsi="Times New Roman"/>
                                <w:sz w:val="16"/>
                                <w:szCs w:val="14"/>
                                <w:lang w:eastAsia="x-none"/>
                              </w:rPr>
                              <w:t xml:space="preserve">Here UE_ID (for LP-WUS), </w:t>
                            </w:r>
                            <w:r w:rsidRPr="00F553F7">
                              <w:rPr>
                                <w:rFonts w:ascii="Times New Roman" w:hAnsi="Times New Roman"/>
                                <w:i/>
                                <w:iCs/>
                                <w:sz w:val="16"/>
                                <w:szCs w:val="14"/>
                                <w:lang w:eastAsia="x-none"/>
                              </w:rPr>
                              <w:t>N</w:t>
                            </w:r>
                            <w:r w:rsidRPr="00F553F7">
                              <w:rPr>
                                <w:rFonts w:ascii="Times New Roman" w:hAnsi="Times New Roman"/>
                                <w:sz w:val="16"/>
                                <w:szCs w:val="14"/>
                                <w:lang w:eastAsia="x-none"/>
                              </w:rPr>
                              <w:t xml:space="preserve">, </w:t>
                            </w:r>
                            <w:r w:rsidRPr="00F553F7">
                              <w:rPr>
                                <w:rFonts w:ascii="Times New Roman" w:hAnsi="Times New Roman"/>
                                <w:i/>
                                <w:iCs/>
                                <w:sz w:val="16"/>
                                <w:szCs w:val="14"/>
                                <w:lang w:eastAsia="x-none"/>
                              </w:rPr>
                              <w:t>N</w:t>
                            </w:r>
                            <w:r w:rsidRPr="00F553F7">
                              <w:rPr>
                                <w:rFonts w:ascii="Times New Roman" w:hAnsi="Times New Roman"/>
                                <w:i/>
                                <w:iCs/>
                                <w:sz w:val="16"/>
                                <w:szCs w:val="14"/>
                                <w:vertAlign w:val="subscript"/>
                                <w:lang w:eastAsia="x-none"/>
                              </w:rPr>
                              <w:t>S</w:t>
                            </w:r>
                            <w:r w:rsidRPr="00F553F7">
                              <w:rPr>
                                <w:rFonts w:ascii="Times New Roman" w:hAnsi="Times New Roman"/>
                                <w:sz w:val="16"/>
                                <w:szCs w:val="14"/>
                                <w:lang w:eastAsia="x-none"/>
                              </w:rPr>
                              <w:t xml:space="preserve">, </w:t>
                            </w:r>
                            <m:oMath>
                              <m:sSub>
                                <m:sSubPr>
                                  <m:ctrlPr>
                                    <w:rPr>
                                      <w:rFonts w:ascii="Cambria Math" w:hAnsi="Cambria Math"/>
                                      <w:i/>
                                      <w:sz w:val="16"/>
                                      <w:szCs w:val="14"/>
                                      <w:lang w:eastAsia="x-none"/>
                                    </w:rPr>
                                  </m:ctrlPr>
                                </m:sSubPr>
                                <m:e>
                                  <m:r>
                                    <w:rPr>
                                      <w:rFonts w:ascii="Cambria Math" w:hAnsi="Cambria Math"/>
                                      <w:sz w:val="16"/>
                                      <w:szCs w:val="14"/>
                                      <w:lang w:eastAsia="x-none"/>
                                    </w:rPr>
                                    <m:t>i</m:t>
                                  </m:r>
                                </m:e>
                                <m:sub>
                                  <m:r>
                                    <w:rPr>
                                      <w:rFonts w:ascii="Cambria Math" w:hAnsi="Cambria Math"/>
                                      <w:sz w:val="16"/>
                                      <w:szCs w:val="14"/>
                                      <w:lang w:eastAsia="x-none"/>
                                    </w:rPr>
                                    <m:t>s</m:t>
                                  </m:r>
                                </m:sub>
                              </m:sSub>
                            </m:oMath>
                            <w:r w:rsidRPr="00F553F7">
                              <w:rPr>
                                <w:rFonts w:ascii="Times New Roman" w:hAnsi="Times New Roman"/>
                                <w:sz w:val="16"/>
                                <w:szCs w:val="14"/>
                                <w:lang w:eastAsia="x-none"/>
                              </w:rPr>
                              <w:t xml:space="preserve"> and </w:t>
                            </w:r>
                            <w:r w:rsidRPr="00F553F7">
                              <w:rPr>
                                <w:rFonts w:ascii="Times New Roman" w:hAnsi="Times New Roman"/>
                                <w:i/>
                                <w:iCs/>
                                <w:sz w:val="16"/>
                                <w:szCs w:val="14"/>
                                <w:lang w:eastAsia="x-none"/>
                              </w:rPr>
                              <w:t>T</w:t>
                            </w:r>
                            <w:r w:rsidRPr="00F553F7">
                              <w:rPr>
                                <w:rFonts w:ascii="Times New Roman" w:hAnsi="Times New Roman"/>
                                <w:sz w:val="16"/>
                                <w:szCs w:val="14"/>
                                <w:lang w:eastAsia="x-none"/>
                              </w:rPr>
                              <w:t xml:space="preserve"> are defined in TS 38.304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2AC82AB" id="_x0000_s1029" type="#_x0000_t202" style="position:absolute;margin-left:0;margin-top:21.4pt;width:430.05pt;height:2in;z-index:2516654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" filled="f" strokeweight=".5pt">
                <v:textbox style="mso-fit-shape-to-text:t">
                  <w:txbxContent>
                    <w:p w14:paraId="4C8746EF" w14:textId="66B3F280" w:rsidR="00BB7B21" w:rsidRPr="00F553F7" w:rsidRDefault="00006F94" w:rsidP="00A02462">
                      <w:pPr>
                        <w:rPr>
                          <w:b/>
                          <w:bCs/>
                          <w:sz w:val="16"/>
                          <w:szCs w:val="16"/>
                          <w:u w:val="single"/>
                          <w:lang w:eastAsia="zh-CN" w:bidi="ar"/>
                        </w:rPr>
                      </w:pPr>
                      <w:r w:rsidRPr="00F553F7">
                        <w:rPr>
                          <w:b/>
                          <w:bCs/>
                          <w:sz w:val="16"/>
                          <w:szCs w:val="16"/>
                          <w:u w:val="single"/>
                          <w:lang w:eastAsia="zh-CN" w:bidi="ar"/>
                        </w:rPr>
                        <w:t>RAN1#120bis</w:t>
                      </w:r>
                      <w:r w:rsidR="00A02462" w:rsidRPr="00F553F7">
                        <w:rPr>
                          <w:b/>
                          <w:bCs/>
                          <w:sz w:val="16"/>
                          <w:szCs w:val="16"/>
                          <w:u w:val="single"/>
                          <w:lang w:eastAsia="zh-CN" w:bidi="ar"/>
                        </w:rPr>
                        <w:t xml:space="preserve"> agreements</w:t>
                      </w:r>
                    </w:p>
                    <w:p w14:paraId="700DAB31" w14:textId="77777777" w:rsidR="00BB7B21" w:rsidRPr="00A02462" w:rsidRDefault="00BB7B21" w:rsidP="00BB7B21">
                      <w:pPr>
                        <w:rPr>
                          <w:sz w:val="16"/>
                          <w:szCs w:val="16"/>
                          <w:lang w:eastAsia="x-none"/>
                        </w:rPr>
                      </w:pPr>
                      <w:r w:rsidRPr="00A02462">
                        <w:rPr>
                          <w:sz w:val="16"/>
                          <w:szCs w:val="16"/>
                          <w:highlight w:val="green"/>
                          <w:lang w:eastAsia="x-none"/>
                        </w:rPr>
                        <w:t>Agreement</w:t>
                      </w:r>
                    </w:p>
                    <w:p w14:paraId="576D61A6" w14:textId="77777777" w:rsidR="00BB7B21" w:rsidRPr="00A02462" w:rsidRDefault="00BB7B21" w:rsidP="00BB7B21">
                      <w:pPr>
                        <w:rPr>
                          <w:rFonts w:eastAsia="SimSun"/>
                          <w:sz w:val="16"/>
                          <w:szCs w:val="12"/>
                        </w:rPr>
                      </w:pPr>
                      <w:r w:rsidRPr="00A02462">
                        <w:rPr>
                          <w:rFonts w:eastAsia="SimSun"/>
                          <w:sz w:val="16"/>
                          <w:szCs w:val="12"/>
                        </w:rPr>
                        <w:t>For Option 2, at least one codepoint corresponding to each of the subgroups in each PO is supported.</w:t>
                      </w:r>
                    </w:p>
                    <w:p w14:paraId="1A47F80C" w14:textId="77777777" w:rsidR="00BB7B21" w:rsidRPr="00A02462" w:rsidRDefault="00BB7B21" w:rsidP="00BB7B21">
                      <w:pPr>
                        <w:numPr>
                          <w:ilvl w:val="0"/>
                          <w:numId w:val="6"/>
                        </w:numPr>
                        <w:spacing w:after="0" w:line="240" w:lineRule="auto"/>
                        <w:rPr>
                          <w:rFonts w:eastAsia="SimSun"/>
                          <w:sz w:val="16"/>
                          <w:szCs w:val="12"/>
                          <w:lang w:eastAsia="x-none"/>
                        </w:rPr>
                      </w:pPr>
                      <w:r w:rsidRPr="00A02462">
                        <w:rPr>
                          <w:rFonts w:eastAsia="SimSun"/>
                          <w:sz w:val="16"/>
                          <w:szCs w:val="12"/>
                          <w:lang w:eastAsia="x-none"/>
                        </w:rPr>
                        <w:t xml:space="preserve">For codepoint corresponding to more than one </w:t>
                      </w:r>
                      <w:proofErr w:type="gramStart"/>
                      <w:r w:rsidRPr="00A02462">
                        <w:rPr>
                          <w:rFonts w:eastAsia="SimSun"/>
                          <w:sz w:val="16"/>
                          <w:szCs w:val="12"/>
                          <w:lang w:eastAsia="x-none"/>
                        </w:rPr>
                        <w:t>subgroups</w:t>
                      </w:r>
                      <w:proofErr w:type="gramEnd"/>
                      <w:r w:rsidRPr="00A02462">
                        <w:rPr>
                          <w:rFonts w:eastAsia="SimSun"/>
                          <w:sz w:val="16"/>
                          <w:szCs w:val="12"/>
                          <w:lang w:eastAsia="x-none"/>
                        </w:rPr>
                        <w:t>:</w:t>
                      </w:r>
                    </w:p>
                    <w:p w14:paraId="5603968F" w14:textId="77777777" w:rsidR="00BB7B21" w:rsidRPr="00A02462" w:rsidRDefault="00BB7B21" w:rsidP="00BB7B21">
                      <w:pPr>
                        <w:numPr>
                          <w:ilvl w:val="1"/>
                          <w:numId w:val="6"/>
                        </w:numPr>
                        <w:spacing w:after="0" w:line="240" w:lineRule="auto"/>
                        <w:jc w:val="both"/>
                        <w:rPr>
                          <w:sz w:val="16"/>
                          <w:szCs w:val="16"/>
                          <w:lang w:eastAsia="zh-CN"/>
                        </w:rPr>
                      </w:pPr>
                      <w:r w:rsidRPr="00A02462">
                        <w:rPr>
                          <w:sz w:val="16"/>
                          <w:szCs w:val="16"/>
                          <w:lang w:eastAsia="zh-CN"/>
                        </w:rPr>
                        <w:t xml:space="preserve">Alt 2: </w:t>
                      </w:r>
                      <w:r w:rsidRPr="00A02462">
                        <w:rPr>
                          <w:rFonts w:eastAsia="SimSun"/>
                          <w:sz w:val="16"/>
                          <w:szCs w:val="12"/>
                          <w:lang w:eastAsia="x-none"/>
                        </w:rPr>
                        <w:t>One codepoint for each PO corresponding to all the subgroups in the PO</w:t>
                      </w:r>
                      <w:r w:rsidRPr="00A02462">
                        <w:rPr>
                          <w:sz w:val="16"/>
                          <w:szCs w:val="16"/>
                          <w:lang w:eastAsia="zh-CN"/>
                        </w:rPr>
                        <w:t xml:space="preserve"> </w:t>
                      </w:r>
                    </w:p>
                    <w:p w14:paraId="29BCB9C2" w14:textId="77777777" w:rsidR="00BB7B21" w:rsidRPr="00A02462" w:rsidRDefault="00BB7B21" w:rsidP="00BB7B21">
                      <w:pPr>
                        <w:rPr>
                          <w:sz w:val="16"/>
                          <w:szCs w:val="16"/>
                          <w:lang w:eastAsia="x-none"/>
                        </w:rPr>
                      </w:pPr>
                      <w:r w:rsidRPr="00A02462">
                        <w:rPr>
                          <w:sz w:val="16"/>
                          <w:szCs w:val="16"/>
                          <w:highlight w:val="green"/>
                          <w:lang w:eastAsia="x-none"/>
                        </w:rPr>
                        <w:t>Agreement</w:t>
                      </w:r>
                    </w:p>
                    <w:p w14:paraId="482F0F55" w14:textId="77777777" w:rsidR="00BB7B21" w:rsidRPr="00A02462" w:rsidRDefault="00BB7B21" w:rsidP="00BB7B21">
                      <w:pPr>
                        <w:jc w:val="both"/>
                        <w:rPr>
                          <w:sz w:val="16"/>
                          <w:szCs w:val="16"/>
                          <w:lang w:eastAsia="zh-CN"/>
                        </w:rPr>
                      </w:pPr>
                      <w:r w:rsidRPr="00A02462">
                        <w:rPr>
                          <w:sz w:val="16"/>
                          <w:szCs w:val="16"/>
                          <w:lang w:eastAsia="zh-CN"/>
                        </w:rPr>
                        <w:t xml:space="preserve">For Option 2, a common codepoint per PO is always used and the maximum number of subgroups supported per PO is </w:t>
                      </w:r>
                    </w:p>
                    <w:p w14:paraId="506C1123" w14:textId="77777777" w:rsidR="00BB7B21" w:rsidRPr="00A02462" w:rsidRDefault="00BB7B21" w:rsidP="00BB7B21">
                      <w:pPr>
                        <w:pStyle w:val="ListParagraph"/>
                        <w:numPr>
                          <w:ilvl w:val="0"/>
                          <w:numId w:val="7"/>
                        </w:numPr>
                        <w:overflowPunct w:val="0"/>
                        <w:autoSpaceDE w:val="0"/>
                        <w:autoSpaceDN w:val="0"/>
                        <w:adjustRightInd w:val="0"/>
                        <w:spacing w:after="180" w:line="240" w:lineRule="auto"/>
                        <w:textAlignment w:val="baseline"/>
                        <w:rPr>
                          <w:sz w:val="16"/>
                          <w:szCs w:val="16"/>
                          <w:lang w:eastAsia="zh-CN"/>
                        </w:rPr>
                      </w:pPr>
                      <w:r w:rsidRPr="00A02462">
                        <w:rPr>
                          <w:sz w:val="16"/>
                          <w:szCs w:val="16"/>
                          <w:lang w:eastAsia="zh-CN"/>
                        </w:rPr>
                        <w:t>7 for the case where 4 POs are mapped to one LO</w:t>
                      </w:r>
                    </w:p>
                    <w:p w14:paraId="5CDA3CB6" w14:textId="77777777" w:rsidR="00BB7B21" w:rsidRPr="00A02462" w:rsidRDefault="00BB7B21" w:rsidP="00BB7B21">
                      <w:pPr>
                        <w:pStyle w:val="ListParagraph"/>
                        <w:numPr>
                          <w:ilvl w:val="0"/>
                          <w:numId w:val="7"/>
                        </w:numPr>
                        <w:overflowPunct w:val="0"/>
                        <w:autoSpaceDE w:val="0"/>
                        <w:autoSpaceDN w:val="0"/>
                        <w:adjustRightInd w:val="0"/>
                        <w:spacing w:after="180" w:line="240" w:lineRule="auto"/>
                        <w:textAlignment w:val="baseline"/>
                        <w:rPr>
                          <w:sz w:val="16"/>
                          <w:szCs w:val="16"/>
                          <w:lang w:eastAsia="zh-CN"/>
                        </w:rPr>
                      </w:pPr>
                      <w:r w:rsidRPr="00A02462">
                        <w:rPr>
                          <w:sz w:val="16"/>
                          <w:szCs w:val="16"/>
                          <w:lang w:eastAsia="zh-CN"/>
                        </w:rPr>
                        <w:t>15 for the case where 2 POs are mapped to one LO</w:t>
                      </w:r>
                    </w:p>
                    <w:p w14:paraId="685D023B" w14:textId="6775367E" w:rsidR="00006F94" w:rsidRPr="00F553F7" w:rsidRDefault="00F553F7" w:rsidP="00F553F7">
                      <w:pPr>
                        <w:rPr>
                          <w:b/>
                          <w:bCs/>
                          <w:sz w:val="16"/>
                          <w:szCs w:val="16"/>
                          <w:u w:val="single"/>
                          <w:lang w:eastAsia="zh-CN" w:bidi="ar"/>
                        </w:rPr>
                      </w:pPr>
                      <w:r w:rsidRPr="00F553F7">
                        <w:rPr>
                          <w:b/>
                          <w:bCs/>
                          <w:sz w:val="16"/>
                          <w:szCs w:val="16"/>
                          <w:u w:val="single"/>
                          <w:lang w:eastAsia="zh-CN" w:bidi="ar"/>
                        </w:rPr>
                        <w:t>RAN1#121 agreements</w:t>
                      </w:r>
                    </w:p>
                    <w:p w14:paraId="33A097EE" w14:textId="77777777" w:rsidR="00F553F7" w:rsidRPr="00F553F7" w:rsidRDefault="00F553F7" w:rsidP="00F553F7">
                      <w:pPr>
                        <w:rPr>
                          <w:sz w:val="16"/>
                          <w:szCs w:val="16"/>
                          <w:highlight w:val="green"/>
                          <w:lang w:eastAsia="x-none"/>
                        </w:rPr>
                      </w:pPr>
                      <w:r w:rsidRPr="00F553F7">
                        <w:rPr>
                          <w:sz w:val="16"/>
                          <w:szCs w:val="16"/>
                          <w:highlight w:val="green"/>
                          <w:lang w:eastAsia="x-none"/>
                        </w:rPr>
                        <w:t>Agreement</w:t>
                      </w:r>
                    </w:p>
                    <w:p w14:paraId="32F15E07" w14:textId="77777777" w:rsidR="00F553F7" w:rsidRPr="00F553F7" w:rsidRDefault="00F553F7" w:rsidP="00F553F7">
                      <w:pPr>
                        <w:rPr>
                          <w:rFonts w:ascii="Times New Roman" w:hAnsi="Times New Roman"/>
                          <w:sz w:val="16"/>
                          <w:szCs w:val="14"/>
                        </w:rPr>
                      </w:pPr>
                      <w:r w:rsidRPr="00F553F7">
                        <w:rPr>
                          <w:rFonts w:ascii="Times New Roman" w:hAnsi="Times New Roman"/>
                          <w:sz w:val="16"/>
                          <w:szCs w:val="14"/>
                        </w:rPr>
                        <w:t xml:space="preserve">For PO-to-LO association and codepoint determination, assume </w:t>
                      </w:r>
                      <m:oMath>
                        <m:sSubSup>
                          <m:sSubSupPr>
                            <m:ctrlPr>
                              <w:rPr>
                                <w:rFonts w:ascii="Cambria Math" w:hAnsi="Cambria Math"/>
                                <w:i/>
                                <w:sz w:val="16"/>
                                <w:szCs w:val="14"/>
                              </w:rPr>
                            </m:ctrlPr>
                          </m:sSubSupPr>
                          <m:e>
                            <m:r>
                              <w:rPr>
                                <w:rFonts w:ascii="Cambria Math" w:hAnsi="Cambria Math"/>
                                <w:sz w:val="16"/>
                                <w:szCs w:val="14"/>
                              </w:rPr>
                              <m:t>N</m:t>
                            </m:r>
                          </m:e>
                          <m:sub>
                            <m:r>
                              <w:rPr>
                                <w:rFonts w:ascii="Cambria Math" w:hAnsi="Cambria Math"/>
                                <w:sz w:val="16"/>
                                <w:szCs w:val="14"/>
                              </w:rPr>
                              <m:t>PO</m:t>
                            </m:r>
                          </m:sub>
                          <m:sup>
                            <m:r>
                              <w:rPr>
                                <w:rFonts w:ascii="Cambria Math" w:hAnsi="Cambria Math"/>
                                <w:sz w:val="16"/>
                                <w:szCs w:val="14"/>
                              </w:rPr>
                              <m:t>LO</m:t>
                            </m:r>
                          </m:sup>
                        </m:sSubSup>
                      </m:oMath>
                      <w:r w:rsidRPr="00F553F7">
                        <w:rPr>
                          <w:rFonts w:ascii="Times New Roman" w:hAnsi="Times New Roman"/>
                          <w:sz w:val="16"/>
                          <w:szCs w:val="14"/>
                        </w:rPr>
                        <w:t xml:space="preserve"> is the number of POs associated with a LO, </w:t>
                      </w:r>
                      <m:oMath>
                        <m:sSubSup>
                          <m:sSubSupPr>
                            <m:ctrlPr>
                              <w:rPr>
                                <w:rFonts w:ascii="Cambria Math" w:hAnsi="Cambria Math"/>
                                <w:i/>
                                <w:sz w:val="16"/>
                                <w:szCs w:val="14"/>
                              </w:rPr>
                            </m:ctrlPr>
                          </m:sSubSupPr>
                          <m:e>
                            <m:r>
                              <w:rPr>
                                <w:rFonts w:ascii="Cambria Math" w:hAnsi="Cambria Math"/>
                                <w:sz w:val="16"/>
                                <w:szCs w:val="14"/>
                              </w:rPr>
                              <m:t>N</m:t>
                            </m:r>
                          </m:e>
                          <m:sub>
                            <m:r>
                              <w:rPr>
                                <w:rFonts w:ascii="Cambria Math" w:hAnsi="Cambria Math"/>
                                <w:sz w:val="16"/>
                                <w:szCs w:val="14"/>
                              </w:rPr>
                              <m:t>SG</m:t>
                            </m:r>
                          </m:sub>
                          <m:sup>
                            <m:r>
                              <w:rPr>
                                <w:rFonts w:ascii="Cambria Math" w:hAnsi="Cambria Math"/>
                                <w:sz w:val="16"/>
                                <w:szCs w:val="14"/>
                              </w:rPr>
                              <m:t>PO</m:t>
                            </m:r>
                          </m:sup>
                        </m:sSubSup>
                      </m:oMath>
                      <w:r w:rsidRPr="00F553F7">
                        <w:rPr>
                          <w:rFonts w:ascii="Times New Roman" w:hAnsi="Times New Roman"/>
                          <w:sz w:val="16"/>
                          <w:szCs w:val="14"/>
                        </w:rPr>
                        <w:t xml:space="preserve"> is the number of subgroups per PO for LP-WUS, and  </w:t>
                      </w:r>
                      <m:oMath>
                        <m:sSub>
                          <m:sSubPr>
                            <m:ctrlPr>
                              <w:rPr>
                                <w:rFonts w:ascii="Cambria Math" w:hAnsi="Cambria Math"/>
                                <w:i/>
                                <w:sz w:val="16"/>
                                <w:szCs w:val="14"/>
                              </w:rPr>
                            </m:ctrlPr>
                          </m:sSubPr>
                          <m:e>
                            <m:r>
                              <w:rPr>
                                <w:rFonts w:ascii="Cambria Math" w:hAnsi="Cambria Math"/>
                                <w:sz w:val="16"/>
                                <w:szCs w:val="14"/>
                              </w:rPr>
                              <m:t>i</m:t>
                            </m:r>
                          </m:e>
                          <m:sub>
                            <m:r>
                              <w:rPr>
                                <w:rFonts w:ascii="Cambria Math" w:hAnsi="Cambria Math"/>
                                <w:sz w:val="16"/>
                                <w:szCs w:val="14"/>
                              </w:rPr>
                              <m:t>SG</m:t>
                            </m:r>
                          </m:sub>
                        </m:sSub>
                      </m:oMath>
                      <w:r w:rsidRPr="00F553F7">
                        <w:rPr>
                          <w:rFonts w:ascii="Times New Roman" w:hAnsi="Times New Roman"/>
                          <w:sz w:val="16"/>
                          <w:szCs w:val="14"/>
                        </w:rPr>
                        <w:t xml:space="preserve"> is the subgroup ID of a UE (</w:t>
                      </w:r>
                      <m:oMath>
                        <m:sSub>
                          <m:sSubPr>
                            <m:ctrlPr>
                              <w:rPr>
                                <w:rFonts w:ascii="Cambria Math" w:hAnsi="Cambria Math"/>
                                <w:i/>
                                <w:sz w:val="16"/>
                                <w:szCs w:val="14"/>
                              </w:rPr>
                            </m:ctrlPr>
                          </m:sSubPr>
                          <m:e>
                            <m:r>
                              <w:rPr>
                                <w:rFonts w:ascii="Cambria Math" w:hAnsi="Cambria Math"/>
                                <w:sz w:val="16"/>
                                <w:szCs w:val="14"/>
                              </w:rPr>
                              <m:t>0≤i</m:t>
                            </m:r>
                          </m:e>
                          <m:sub>
                            <m:r>
                              <w:rPr>
                                <w:rFonts w:ascii="Cambria Math" w:hAnsi="Cambria Math"/>
                                <w:sz w:val="16"/>
                                <w:szCs w:val="14"/>
                              </w:rPr>
                              <m:t>SG</m:t>
                            </m:r>
                          </m:sub>
                        </m:sSub>
                        <m:r>
                          <w:rPr>
                            <w:rFonts w:ascii="Cambria Math" w:hAnsi="Cambria Math"/>
                            <w:sz w:val="16"/>
                            <w:szCs w:val="14"/>
                          </w:rPr>
                          <m:t>&lt;</m:t>
                        </m:r>
                        <m:sSubSup>
                          <m:sSubSupPr>
                            <m:ctrlPr>
                              <w:rPr>
                                <w:rFonts w:ascii="Cambria Math" w:hAnsi="Cambria Math"/>
                                <w:i/>
                                <w:sz w:val="16"/>
                                <w:szCs w:val="14"/>
                              </w:rPr>
                            </m:ctrlPr>
                          </m:sSubSupPr>
                          <m:e>
                            <m:r>
                              <w:rPr>
                                <w:rFonts w:ascii="Cambria Math" w:hAnsi="Cambria Math"/>
                                <w:sz w:val="16"/>
                                <w:szCs w:val="14"/>
                              </w:rPr>
                              <m:t>N</m:t>
                            </m:r>
                          </m:e>
                          <m:sub>
                            <m:r>
                              <w:rPr>
                                <w:rFonts w:ascii="Cambria Math" w:hAnsi="Cambria Math"/>
                                <w:sz w:val="16"/>
                                <w:szCs w:val="14"/>
                              </w:rPr>
                              <m:t>SG</m:t>
                            </m:r>
                          </m:sub>
                          <m:sup>
                            <m:r>
                              <w:rPr>
                                <w:rFonts w:ascii="Cambria Math" w:hAnsi="Cambria Math"/>
                                <w:sz w:val="16"/>
                                <w:szCs w:val="14"/>
                              </w:rPr>
                              <m:t>PO</m:t>
                            </m:r>
                          </m:sup>
                        </m:sSubSup>
                      </m:oMath>
                      <w:r w:rsidRPr="00F553F7">
                        <w:rPr>
                          <w:rFonts w:ascii="Times New Roman" w:hAnsi="Times New Roman"/>
                          <w:sz w:val="16"/>
                          <w:szCs w:val="14"/>
                        </w:rPr>
                        <w:t>).</w:t>
                      </w:r>
                    </w:p>
                    <w:p w14:paraId="70B100D7" w14:textId="77777777" w:rsidR="00F553F7" w:rsidRPr="00F553F7" w:rsidRDefault="00F553F7" w:rsidP="00F553F7">
                      <w:pPr>
                        <w:numPr>
                          <w:ilvl w:val="0"/>
                          <w:numId w:val="8"/>
                        </w:numPr>
                        <w:spacing w:after="0" w:line="240" w:lineRule="auto"/>
                        <w:rPr>
                          <w:rFonts w:ascii="Times New Roman" w:hAnsi="Times New Roman"/>
                          <w:sz w:val="16"/>
                          <w:szCs w:val="14"/>
                          <w:lang w:eastAsia="x-none"/>
                        </w:rPr>
                      </w:pPr>
                      <w:r w:rsidRPr="00F553F7">
                        <w:rPr>
                          <w:rFonts w:ascii="Times New Roman" w:hAnsi="Times New Roman"/>
                          <w:sz w:val="16"/>
                          <w:szCs w:val="14"/>
                          <w:lang w:eastAsia="x-none"/>
                        </w:rPr>
                        <w:t xml:space="preserve">The PO index within the LO is defined as </w:t>
                      </w:r>
                    </w:p>
                    <w:p w14:paraId="517A3130" w14:textId="77777777" w:rsidR="00F553F7" w:rsidRPr="00F553F7" w:rsidRDefault="00000000" w:rsidP="00F553F7">
                      <w:pPr>
                        <w:jc w:val="center"/>
                        <w:rPr>
                          <w:rFonts w:ascii="Times New Roman" w:hAnsi="Times New Roman"/>
                          <w:sz w:val="16"/>
                          <w:szCs w:val="14"/>
                        </w:rPr>
                      </w:pPr>
                      <m:oMath>
                        <m:sSub>
                          <m:sSubPr>
                            <m:ctrlPr>
                              <w:rPr>
                                <w:rFonts w:ascii="Cambria Math" w:hAnsi="Cambria Math"/>
                                <w:i/>
                                <w:sz w:val="16"/>
                                <w:szCs w:val="14"/>
                              </w:rPr>
                            </m:ctrlPr>
                          </m:sSubPr>
                          <m:e>
                            <m:r>
                              <w:rPr>
                                <w:rFonts w:ascii="Cambria Math" w:hAnsi="Cambria Math"/>
                                <w:sz w:val="16"/>
                                <w:szCs w:val="14"/>
                              </w:rPr>
                              <m:t>i</m:t>
                            </m:r>
                          </m:e>
                          <m:sub>
                            <m:r>
                              <w:rPr>
                                <w:rFonts w:ascii="Cambria Math" w:hAnsi="Cambria Math"/>
                                <w:sz w:val="16"/>
                                <w:szCs w:val="14"/>
                              </w:rPr>
                              <m:t>PO</m:t>
                            </m:r>
                          </m:sub>
                        </m:sSub>
                        <m:r>
                          <w:rPr>
                            <w:rFonts w:ascii="Cambria Math" w:hAnsi="Cambria Math"/>
                            <w:sz w:val="16"/>
                            <w:szCs w:val="14"/>
                          </w:rPr>
                          <m:t>=</m:t>
                        </m:r>
                        <m:d>
                          <m:dPr>
                            <m:ctrlPr>
                              <w:rPr>
                                <w:rFonts w:ascii="Cambria Math" w:hAnsi="Cambria Math"/>
                                <w:i/>
                                <w:sz w:val="16"/>
                                <w:szCs w:val="14"/>
                              </w:rPr>
                            </m:ctrlPr>
                          </m:dPr>
                          <m:e>
                            <m:d>
                              <m:dPr>
                                <m:ctrlPr>
                                  <w:rPr>
                                    <w:rFonts w:ascii="Cambria Math" w:hAnsi="Cambria Math"/>
                                    <w:i/>
                                    <w:sz w:val="16"/>
                                    <w:szCs w:val="14"/>
                                  </w:rPr>
                                </m:ctrlPr>
                              </m:dPr>
                              <m:e>
                                <m:r>
                                  <m:rPr>
                                    <m:nor/>
                                  </m:rPr>
                                  <w:rPr>
                                    <w:rFonts w:ascii="Times New Roman" w:hAnsi="Times New Roman"/>
                                    <w:sz w:val="16"/>
                                    <w:szCs w:val="14"/>
                                  </w:rPr>
                                  <m:t>UE_ID</m:t>
                                </m:r>
                                <m:r>
                                  <w:rPr>
                                    <w:rFonts w:ascii="Cambria Math" w:hAnsi="Cambria Math"/>
                                    <w:sz w:val="16"/>
                                    <w:szCs w:val="14"/>
                                  </w:rPr>
                                  <m:t xml:space="preserve"> </m:t>
                                </m:r>
                                <m:r>
                                  <m:rPr>
                                    <m:nor/>
                                  </m:rPr>
                                  <w:rPr>
                                    <w:rFonts w:ascii="Times New Roman" w:hAnsi="Times New Roman"/>
                                    <w:sz w:val="16"/>
                                    <w:szCs w:val="14"/>
                                  </w:rPr>
                                  <m:t>mod</m:t>
                                </m:r>
                                <m:r>
                                  <w:rPr>
                                    <w:rFonts w:ascii="Cambria Math" w:hAnsi="Cambria Math"/>
                                    <w:sz w:val="16"/>
                                    <w:szCs w:val="14"/>
                                  </w:rPr>
                                  <m:t xml:space="preserve"> N</m:t>
                                </m:r>
                              </m:e>
                            </m:d>
                            <m:r>
                              <w:rPr>
                                <w:rFonts w:ascii="Cambria Math" w:hAnsi="Cambria Math"/>
                                <w:sz w:val="16"/>
                                <w:szCs w:val="14"/>
                              </w:rPr>
                              <m:t>∙</m:t>
                            </m:r>
                            <m:sSub>
                              <m:sSubPr>
                                <m:ctrlPr>
                                  <w:rPr>
                                    <w:rFonts w:ascii="Cambria Math" w:hAnsi="Cambria Math"/>
                                    <w:i/>
                                    <w:sz w:val="16"/>
                                    <w:szCs w:val="14"/>
                                  </w:rPr>
                                </m:ctrlPr>
                              </m:sSubPr>
                              <m:e>
                                <m:r>
                                  <w:rPr>
                                    <w:rFonts w:ascii="Cambria Math" w:hAnsi="Cambria Math"/>
                                    <w:sz w:val="16"/>
                                    <w:szCs w:val="14"/>
                                  </w:rPr>
                                  <m:t>N</m:t>
                                </m:r>
                              </m:e>
                              <m:sub>
                                <m:r>
                                  <w:rPr>
                                    <w:rFonts w:ascii="Cambria Math" w:hAnsi="Cambria Math"/>
                                    <w:sz w:val="16"/>
                                    <w:szCs w:val="14"/>
                                  </w:rPr>
                                  <m:t>s</m:t>
                                </m:r>
                              </m:sub>
                            </m:sSub>
                            <m:r>
                              <w:rPr>
                                <w:rFonts w:ascii="Cambria Math" w:hAnsi="Cambria Math"/>
                                <w:sz w:val="16"/>
                                <w:szCs w:val="14"/>
                              </w:rPr>
                              <m:t>+</m:t>
                            </m:r>
                            <m:sSub>
                              <m:sSubPr>
                                <m:ctrlPr>
                                  <w:rPr>
                                    <w:rFonts w:ascii="Cambria Math" w:hAnsi="Cambria Math"/>
                                    <w:i/>
                                    <w:sz w:val="16"/>
                                    <w:szCs w:val="14"/>
                                  </w:rPr>
                                </m:ctrlPr>
                              </m:sSubPr>
                              <m:e>
                                <m:r>
                                  <w:rPr>
                                    <w:rFonts w:ascii="Cambria Math" w:hAnsi="Cambria Math"/>
                                    <w:sz w:val="16"/>
                                    <w:szCs w:val="14"/>
                                  </w:rPr>
                                  <m:t>i</m:t>
                                </m:r>
                              </m:e>
                              <m:sub>
                                <m:r>
                                  <w:rPr>
                                    <w:rFonts w:ascii="Cambria Math" w:hAnsi="Cambria Math"/>
                                    <w:sz w:val="16"/>
                                    <w:szCs w:val="14"/>
                                  </w:rPr>
                                  <m:t>s</m:t>
                                </m:r>
                              </m:sub>
                            </m:sSub>
                          </m:e>
                        </m:d>
                        <m:r>
                          <w:rPr>
                            <w:rFonts w:ascii="Cambria Math" w:hAnsi="Cambria Math"/>
                            <w:sz w:val="16"/>
                            <w:szCs w:val="14"/>
                          </w:rPr>
                          <m:t xml:space="preserve"> mod </m:t>
                        </m:r>
                        <m:sSubSup>
                          <m:sSubSupPr>
                            <m:ctrlPr>
                              <w:rPr>
                                <w:rFonts w:ascii="Cambria Math" w:hAnsi="Cambria Math"/>
                                <w:i/>
                                <w:sz w:val="16"/>
                                <w:szCs w:val="14"/>
                              </w:rPr>
                            </m:ctrlPr>
                          </m:sSubSupPr>
                          <m:e>
                            <m:r>
                              <w:rPr>
                                <w:rFonts w:ascii="Cambria Math" w:hAnsi="Cambria Math"/>
                                <w:sz w:val="16"/>
                                <w:szCs w:val="14"/>
                              </w:rPr>
                              <m:t>N</m:t>
                            </m:r>
                          </m:e>
                          <m:sub>
                            <m:r>
                              <w:rPr>
                                <w:rFonts w:ascii="Cambria Math" w:hAnsi="Cambria Math"/>
                                <w:sz w:val="16"/>
                                <w:szCs w:val="14"/>
                              </w:rPr>
                              <m:t>PO</m:t>
                            </m:r>
                          </m:sub>
                          <m:sup>
                            <m:r>
                              <w:rPr>
                                <w:rFonts w:ascii="Cambria Math" w:hAnsi="Cambria Math"/>
                                <w:sz w:val="16"/>
                                <w:szCs w:val="14"/>
                              </w:rPr>
                              <m:t>LO</m:t>
                            </m:r>
                          </m:sup>
                        </m:sSubSup>
                      </m:oMath>
                      <w:r w:rsidR="00F553F7" w:rsidRPr="00F553F7">
                        <w:rPr>
                          <w:rFonts w:ascii="Times New Roman" w:hAnsi="Times New Roman"/>
                          <w:sz w:val="16"/>
                          <w:szCs w:val="14"/>
                        </w:rPr>
                        <w:t>,</w:t>
                      </w:r>
                    </w:p>
                    <w:p w14:paraId="57BDECA8" w14:textId="77777777" w:rsidR="00F553F7" w:rsidRPr="00F553F7" w:rsidRDefault="00F553F7" w:rsidP="00F553F7">
                      <w:pPr>
                        <w:numPr>
                          <w:ilvl w:val="0"/>
                          <w:numId w:val="8"/>
                        </w:numPr>
                        <w:spacing w:after="0" w:line="240" w:lineRule="auto"/>
                        <w:rPr>
                          <w:rFonts w:ascii="Times New Roman" w:hAnsi="Times New Roman"/>
                          <w:sz w:val="16"/>
                          <w:szCs w:val="14"/>
                          <w:lang w:eastAsia="x-none"/>
                        </w:rPr>
                      </w:pPr>
                      <w:r w:rsidRPr="00F553F7">
                        <w:rPr>
                          <w:rFonts w:ascii="Times New Roman" w:hAnsi="Times New Roman"/>
                          <w:sz w:val="16"/>
                          <w:szCs w:val="14"/>
                          <w:lang w:eastAsia="x-none"/>
                        </w:rPr>
                        <w:t>The reference PF for the LO of a PO is provided by (SFN for PF) – floor(</w:t>
                      </w:r>
                      <w:proofErr w:type="spellStart"/>
                      <w:r w:rsidRPr="00F553F7">
                        <w:rPr>
                          <w:rFonts w:ascii="Times New Roman" w:hAnsi="Times New Roman"/>
                          <w:i/>
                          <w:iCs/>
                          <w:sz w:val="16"/>
                          <w:szCs w:val="14"/>
                          <w:lang w:eastAsia="x-none"/>
                        </w:rPr>
                        <w:t>i</w:t>
                      </w:r>
                      <w:r w:rsidRPr="00F553F7">
                        <w:rPr>
                          <w:rFonts w:ascii="Times New Roman" w:hAnsi="Times New Roman"/>
                          <w:i/>
                          <w:iCs/>
                          <w:sz w:val="16"/>
                          <w:szCs w:val="14"/>
                          <w:vertAlign w:val="subscript"/>
                          <w:lang w:eastAsia="x-none"/>
                        </w:rPr>
                        <w:t>PO</w:t>
                      </w:r>
                      <w:proofErr w:type="spellEnd"/>
                      <w:r w:rsidRPr="00F553F7">
                        <w:rPr>
                          <w:rFonts w:ascii="Times New Roman" w:hAnsi="Times New Roman"/>
                          <w:sz w:val="16"/>
                          <w:szCs w:val="14"/>
                          <w:lang w:eastAsia="x-none"/>
                        </w:rPr>
                        <w:t>/</w:t>
                      </w:r>
                      <w:r w:rsidRPr="00F553F7">
                        <w:rPr>
                          <w:rFonts w:ascii="Times New Roman" w:hAnsi="Times New Roman"/>
                          <w:i/>
                          <w:iCs/>
                          <w:sz w:val="16"/>
                          <w:szCs w:val="14"/>
                          <w:lang w:eastAsia="x-none"/>
                        </w:rPr>
                        <w:t>N</w:t>
                      </w:r>
                      <w:r w:rsidRPr="00F553F7">
                        <w:rPr>
                          <w:rFonts w:ascii="Times New Roman" w:hAnsi="Times New Roman"/>
                          <w:i/>
                          <w:iCs/>
                          <w:sz w:val="16"/>
                          <w:szCs w:val="14"/>
                          <w:vertAlign w:val="subscript"/>
                          <w:lang w:eastAsia="x-none"/>
                        </w:rPr>
                        <w:t>S</w:t>
                      </w:r>
                      <w:r w:rsidRPr="00F553F7">
                        <w:rPr>
                          <w:rFonts w:ascii="Times New Roman" w:hAnsi="Times New Roman"/>
                          <w:sz w:val="16"/>
                          <w:szCs w:val="14"/>
                          <w:lang w:eastAsia="x-none"/>
                        </w:rPr>
                        <w:t xml:space="preserve">) * </w:t>
                      </w:r>
                      <w:r w:rsidRPr="00F553F7">
                        <w:rPr>
                          <w:rFonts w:ascii="Times New Roman" w:hAnsi="Times New Roman"/>
                          <w:i/>
                          <w:iCs/>
                          <w:sz w:val="16"/>
                          <w:szCs w:val="14"/>
                          <w:lang w:eastAsia="x-none"/>
                        </w:rPr>
                        <w:t>T</w:t>
                      </w:r>
                      <w:r w:rsidRPr="00F553F7">
                        <w:rPr>
                          <w:rFonts w:ascii="Times New Roman" w:hAnsi="Times New Roman"/>
                          <w:sz w:val="16"/>
                          <w:szCs w:val="14"/>
                          <w:lang w:eastAsia="x-none"/>
                        </w:rPr>
                        <w:t>/</w:t>
                      </w:r>
                      <w:r w:rsidRPr="00F553F7">
                        <w:rPr>
                          <w:rFonts w:ascii="Times New Roman" w:hAnsi="Times New Roman"/>
                          <w:i/>
                          <w:iCs/>
                          <w:sz w:val="16"/>
                          <w:szCs w:val="14"/>
                          <w:lang w:eastAsia="x-none"/>
                        </w:rPr>
                        <w:t>N</w:t>
                      </w:r>
                      <w:r w:rsidRPr="00F553F7">
                        <w:rPr>
                          <w:rFonts w:ascii="Times New Roman" w:hAnsi="Times New Roman"/>
                          <w:sz w:val="16"/>
                          <w:szCs w:val="14"/>
                          <w:lang w:eastAsia="x-none"/>
                        </w:rPr>
                        <w:t>, which is the first PF of the PF(s) associated with the LO.</w:t>
                      </w:r>
                    </w:p>
                    <w:p w14:paraId="2C2CCA4A" w14:textId="77777777" w:rsidR="00F553F7" w:rsidRPr="00F553F7" w:rsidRDefault="00F553F7" w:rsidP="00F553F7">
                      <w:pPr>
                        <w:numPr>
                          <w:ilvl w:val="0"/>
                          <w:numId w:val="8"/>
                        </w:numPr>
                        <w:spacing w:after="0" w:line="240" w:lineRule="auto"/>
                        <w:rPr>
                          <w:rFonts w:ascii="Times New Roman" w:hAnsi="Times New Roman"/>
                          <w:sz w:val="16"/>
                          <w:szCs w:val="14"/>
                          <w:lang w:eastAsia="x-none"/>
                        </w:rPr>
                      </w:pPr>
                      <w:r w:rsidRPr="00F553F7">
                        <w:rPr>
                          <w:rFonts w:ascii="Times New Roman" w:hAnsi="Times New Roman"/>
                          <w:sz w:val="16"/>
                          <w:szCs w:val="14"/>
                          <w:lang w:eastAsia="x-none"/>
                        </w:rPr>
                        <w:t>For the codepoints,</w:t>
                      </w:r>
                    </w:p>
                    <w:p w14:paraId="4D5949E1" w14:textId="77777777" w:rsidR="00F553F7" w:rsidRPr="00F553F7" w:rsidRDefault="00F553F7" w:rsidP="00F553F7">
                      <w:pPr>
                        <w:numPr>
                          <w:ilvl w:val="1"/>
                          <w:numId w:val="8"/>
                        </w:numPr>
                        <w:spacing w:after="0" w:line="240" w:lineRule="auto"/>
                        <w:rPr>
                          <w:rFonts w:ascii="Times New Roman" w:hAnsi="Times New Roman"/>
                          <w:sz w:val="16"/>
                          <w:szCs w:val="14"/>
                          <w:lang w:eastAsia="x-none"/>
                        </w:rPr>
                      </w:pPr>
                      <w:r w:rsidRPr="00F553F7">
                        <w:rPr>
                          <w:rFonts w:ascii="Times New Roman" w:hAnsi="Times New Roman"/>
                          <w:sz w:val="16"/>
                          <w:szCs w:val="14"/>
                          <w:lang w:eastAsia="x-none"/>
                        </w:rPr>
                        <w:t xml:space="preserve">If </w:t>
                      </w:r>
                      <m:oMath>
                        <m:sSubSup>
                          <m:sSubSupPr>
                            <m:ctrlPr>
                              <w:rPr>
                                <w:rFonts w:ascii="Cambria Math" w:hAnsi="Cambria Math"/>
                                <w:i/>
                                <w:sz w:val="16"/>
                                <w:szCs w:val="14"/>
                                <w:lang w:eastAsia="x-none"/>
                              </w:rPr>
                            </m:ctrlPr>
                          </m:sSubSupPr>
                          <m:e>
                            <m:r>
                              <w:rPr>
                                <w:rFonts w:ascii="Cambria Math" w:hAnsi="Cambria Math"/>
                                <w:sz w:val="16"/>
                                <w:szCs w:val="14"/>
                                <w:lang w:eastAsia="x-none"/>
                              </w:rPr>
                              <m:t>N</m:t>
                            </m:r>
                          </m:e>
                          <m:sub>
                            <m:r>
                              <w:rPr>
                                <w:rFonts w:ascii="Cambria Math" w:hAnsi="Cambria Math"/>
                                <w:sz w:val="16"/>
                                <w:szCs w:val="14"/>
                                <w:lang w:eastAsia="x-none"/>
                              </w:rPr>
                              <m:t>SG</m:t>
                            </m:r>
                          </m:sub>
                          <m:sup>
                            <m:r>
                              <w:rPr>
                                <w:rFonts w:ascii="Cambria Math" w:hAnsi="Cambria Math"/>
                                <w:sz w:val="16"/>
                                <w:szCs w:val="14"/>
                                <w:lang w:eastAsia="x-none"/>
                              </w:rPr>
                              <m:t>PO</m:t>
                            </m:r>
                          </m:sup>
                        </m:sSubSup>
                      </m:oMath>
                      <w:r w:rsidRPr="00F553F7">
                        <w:rPr>
                          <w:rFonts w:ascii="Times New Roman" w:hAnsi="Times New Roman"/>
                          <w:sz w:val="16"/>
                          <w:szCs w:val="14"/>
                          <w:lang w:eastAsia="x-none"/>
                        </w:rPr>
                        <w:t xml:space="preserve">&gt;1, </w:t>
                      </w:r>
                    </w:p>
                    <w:p w14:paraId="75742423" w14:textId="77777777" w:rsidR="00F553F7" w:rsidRPr="00F553F7" w:rsidRDefault="00F553F7" w:rsidP="00F553F7">
                      <w:pPr>
                        <w:numPr>
                          <w:ilvl w:val="2"/>
                          <w:numId w:val="8"/>
                        </w:numPr>
                        <w:spacing w:after="0" w:line="240" w:lineRule="auto"/>
                        <w:rPr>
                          <w:rFonts w:ascii="Times New Roman" w:hAnsi="Times New Roman"/>
                          <w:sz w:val="16"/>
                          <w:szCs w:val="14"/>
                          <w:lang w:eastAsia="x-none"/>
                        </w:rPr>
                      </w:pPr>
                      <w:r w:rsidRPr="00F553F7">
                        <w:rPr>
                          <w:rFonts w:ascii="Times New Roman" w:hAnsi="Times New Roman"/>
                          <w:sz w:val="16"/>
                          <w:szCs w:val="14"/>
                          <w:lang w:eastAsia="x-none"/>
                        </w:rPr>
                        <w:t xml:space="preserve">The number of information bits in LP-WUS is </w:t>
                      </w:r>
                      <m:oMath>
                        <m:d>
                          <m:dPr>
                            <m:begChr m:val="⌈"/>
                            <m:endChr m:val="⌉"/>
                            <m:ctrlPr>
                              <w:rPr>
                                <w:rFonts w:ascii="Cambria Math" w:hAnsi="Cambria Math"/>
                                <w:i/>
                                <w:sz w:val="16"/>
                                <w:szCs w:val="14"/>
                                <w:lang w:eastAsia="x-none"/>
                              </w:rPr>
                            </m:ctrlPr>
                          </m:dPr>
                          <m:e>
                            <m:func>
                              <m:funcPr>
                                <m:ctrlPr>
                                  <w:rPr>
                                    <w:rFonts w:ascii="Cambria Math" w:hAnsi="Cambria Math"/>
                                    <w:i/>
                                    <w:sz w:val="16"/>
                                    <w:szCs w:val="14"/>
                                    <w:lang w:eastAsia="x-none"/>
                                  </w:rPr>
                                </m:ctrlPr>
                              </m:funcPr>
                              <m:fName>
                                <m:sSub>
                                  <m:sSubPr>
                                    <m:ctrlPr>
                                      <w:rPr>
                                        <w:rFonts w:ascii="Cambria Math" w:hAnsi="Cambria Math"/>
                                        <w:i/>
                                        <w:sz w:val="16"/>
                                        <w:szCs w:val="14"/>
                                        <w:lang w:eastAsia="x-none"/>
                                      </w:rPr>
                                    </m:ctrlPr>
                                  </m:sSubPr>
                                  <m:e>
                                    <m:r>
                                      <m:rPr>
                                        <m:sty m:val="p"/>
                                      </m:rPr>
                                      <w:rPr>
                                        <w:rFonts w:ascii="Cambria Math" w:hAnsi="Cambria Math"/>
                                        <w:sz w:val="16"/>
                                        <w:szCs w:val="14"/>
                                        <w:lang w:eastAsia="x-none"/>
                                      </w:rPr>
                                      <m:t>log</m:t>
                                    </m:r>
                                    <m:ctrlPr>
                                      <w:rPr>
                                        <w:rFonts w:ascii="Cambria Math" w:hAnsi="Cambria Math"/>
                                        <w:sz w:val="16"/>
                                        <w:szCs w:val="14"/>
                                        <w:lang w:eastAsia="x-none"/>
                                      </w:rPr>
                                    </m:ctrlPr>
                                  </m:e>
                                  <m:sub>
                                    <m:r>
                                      <w:rPr>
                                        <w:rFonts w:ascii="Cambria Math" w:hAnsi="Cambria Math"/>
                                        <w:sz w:val="16"/>
                                        <w:szCs w:val="14"/>
                                        <w:lang w:eastAsia="x-none"/>
                                      </w:rPr>
                                      <m:t>2</m:t>
                                    </m:r>
                                    <m:ctrlPr>
                                      <w:rPr>
                                        <w:rFonts w:ascii="Cambria Math" w:hAnsi="Cambria Math"/>
                                        <w:sz w:val="16"/>
                                        <w:szCs w:val="14"/>
                                        <w:lang w:eastAsia="x-none"/>
                                      </w:rPr>
                                    </m:ctrlPr>
                                  </m:sub>
                                </m:sSub>
                              </m:fName>
                              <m:e>
                                <m:d>
                                  <m:dPr>
                                    <m:ctrlPr>
                                      <w:rPr>
                                        <w:rFonts w:ascii="Cambria Math" w:hAnsi="Cambria Math"/>
                                        <w:i/>
                                        <w:sz w:val="16"/>
                                        <w:szCs w:val="14"/>
                                        <w:lang w:eastAsia="x-none"/>
                                      </w:rPr>
                                    </m:ctrlPr>
                                  </m:dPr>
                                  <m:e>
                                    <m:sSubSup>
                                      <m:sSubSupPr>
                                        <m:ctrlPr>
                                          <w:rPr>
                                            <w:rFonts w:ascii="Cambria Math" w:eastAsia="KaiTi_GB2312" w:hAnsi="Cambria Math"/>
                                            <w:i/>
                                            <w:sz w:val="16"/>
                                            <w:szCs w:val="14"/>
                                            <w:lang w:eastAsia="x-none"/>
                                          </w:rPr>
                                        </m:ctrlPr>
                                      </m:sSubSupPr>
                                      <m:e>
                                        <m:sSubSup>
                                          <m:sSubSupPr>
                                            <m:ctrlPr>
                                              <w:rPr>
                                                <w:rFonts w:ascii="Cambria Math" w:hAnsi="Cambria Math"/>
                                                <w:i/>
                                                <w:sz w:val="16"/>
                                                <w:szCs w:val="14"/>
                                              </w:rPr>
                                            </m:ctrlPr>
                                          </m:sSubSupPr>
                                          <m:e>
                                            <m:r>
                                              <w:rPr>
                                                <w:rFonts w:ascii="Cambria Math" w:hAnsi="Cambria Math"/>
                                                <w:sz w:val="16"/>
                                                <w:szCs w:val="14"/>
                                              </w:rPr>
                                              <m:t>N</m:t>
                                            </m:r>
                                          </m:e>
                                          <m:sub>
                                            <m:r>
                                              <w:rPr>
                                                <w:rFonts w:ascii="Cambria Math" w:hAnsi="Cambria Math"/>
                                                <w:sz w:val="16"/>
                                                <w:szCs w:val="14"/>
                                              </w:rPr>
                                              <m:t>PO</m:t>
                                            </m:r>
                                          </m:sub>
                                          <m:sup>
                                            <m:r>
                                              <w:rPr>
                                                <w:rFonts w:ascii="Cambria Math" w:hAnsi="Cambria Math"/>
                                                <w:sz w:val="16"/>
                                                <w:szCs w:val="14"/>
                                              </w:rPr>
                                              <m:t>LO</m:t>
                                            </m:r>
                                          </m:sup>
                                        </m:sSubSup>
                                        <m:r>
                                          <w:rPr>
                                            <w:rFonts w:ascii="Cambria Math" w:eastAsia="KaiTi_GB2312" w:hAnsi="Cambria Math"/>
                                            <w:sz w:val="16"/>
                                            <w:szCs w:val="14"/>
                                            <w:lang w:eastAsia="x-none"/>
                                          </w:rPr>
                                          <m:t>*(N</m:t>
                                        </m:r>
                                      </m:e>
                                      <m:sub>
                                        <m:r>
                                          <m:rPr>
                                            <m:nor/>
                                          </m:rPr>
                                          <w:rPr>
                                            <w:rFonts w:ascii="Times New Roman" w:eastAsia="KaiTi_GB2312" w:hAnsi="Times New Roman"/>
                                            <w:sz w:val="16"/>
                                            <w:szCs w:val="14"/>
                                            <w:lang w:eastAsia="x-none"/>
                                          </w:rPr>
                                          <m:t>SG</m:t>
                                        </m:r>
                                        <m:ctrlPr>
                                          <w:rPr>
                                            <w:rFonts w:ascii="Cambria Math" w:eastAsia="KaiTi_GB2312" w:hAnsi="Cambria Math"/>
                                            <w:sz w:val="16"/>
                                            <w:szCs w:val="14"/>
                                            <w:lang w:eastAsia="x-none"/>
                                          </w:rPr>
                                        </m:ctrlPr>
                                      </m:sub>
                                      <m:sup>
                                        <m:r>
                                          <m:rPr>
                                            <m:nor/>
                                          </m:rPr>
                                          <w:rPr>
                                            <w:rFonts w:ascii="Times New Roman" w:eastAsia="KaiTi_GB2312" w:hAnsi="Times New Roman"/>
                                            <w:sz w:val="16"/>
                                            <w:szCs w:val="14"/>
                                            <w:lang w:eastAsia="x-none"/>
                                          </w:rPr>
                                          <m:t>PO</m:t>
                                        </m:r>
                                        <m:ctrlPr>
                                          <w:rPr>
                                            <w:rFonts w:ascii="Cambria Math" w:eastAsia="KaiTi_GB2312" w:hAnsi="Cambria Math"/>
                                            <w:sz w:val="16"/>
                                            <w:szCs w:val="14"/>
                                            <w:lang w:eastAsia="x-none"/>
                                          </w:rPr>
                                        </m:ctrlPr>
                                      </m:sup>
                                    </m:sSubSup>
                                    <m:r>
                                      <w:rPr>
                                        <w:rFonts w:ascii="Cambria Math" w:hAnsi="Cambria Math"/>
                                        <w:sz w:val="16"/>
                                        <w:szCs w:val="14"/>
                                        <w:lang w:eastAsia="x-none"/>
                                      </w:rPr>
                                      <m:t>+1)</m:t>
                                    </m:r>
                                  </m:e>
                                </m:d>
                              </m:e>
                            </m:func>
                          </m:e>
                        </m:d>
                      </m:oMath>
                      <w:r w:rsidRPr="00F553F7">
                        <w:rPr>
                          <w:rFonts w:ascii="Times New Roman" w:hAnsi="Times New Roman"/>
                          <w:sz w:val="16"/>
                          <w:szCs w:val="14"/>
                          <w:lang w:eastAsia="x-none"/>
                        </w:rPr>
                        <w:t>.</w:t>
                      </w:r>
                    </w:p>
                    <w:p w14:paraId="039B4609" w14:textId="77777777" w:rsidR="00F553F7" w:rsidRPr="00F553F7" w:rsidRDefault="00F553F7" w:rsidP="00F553F7">
                      <w:pPr>
                        <w:numPr>
                          <w:ilvl w:val="2"/>
                          <w:numId w:val="8"/>
                        </w:numPr>
                        <w:spacing w:after="0" w:line="240" w:lineRule="auto"/>
                        <w:rPr>
                          <w:rFonts w:ascii="Times New Roman" w:hAnsi="Times New Roman"/>
                          <w:sz w:val="16"/>
                          <w:szCs w:val="14"/>
                          <w:lang w:eastAsia="x-none"/>
                        </w:rPr>
                      </w:pPr>
                      <w:r w:rsidRPr="00F553F7">
                        <w:rPr>
                          <w:rFonts w:ascii="Times New Roman" w:hAnsi="Times New Roman"/>
                          <w:sz w:val="16"/>
                          <w:szCs w:val="14"/>
                          <w:lang w:eastAsia="x-none"/>
                        </w:rPr>
                        <w:t>Alt 2: (the codepoints for each PO are consecutive)</w:t>
                      </w:r>
                    </w:p>
                    <w:p w14:paraId="76DA695C" w14:textId="77777777" w:rsidR="00F553F7" w:rsidRPr="00F553F7" w:rsidRDefault="00F553F7" w:rsidP="00F553F7">
                      <w:pPr>
                        <w:numPr>
                          <w:ilvl w:val="3"/>
                          <w:numId w:val="8"/>
                        </w:numPr>
                        <w:spacing w:after="0" w:line="240" w:lineRule="auto"/>
                        <w:rPr>
                          <w:rFonts w:ascii="Times New Roman" w:hAnsi="Times New Roman"/>
                          <w:sz w:val="16"/>
                          <w:szCs w:val="14"/>
                          <w:lang w:eastAsia="x-none"/>
                        </w:rPr>
                      </w:pPr>
                      <w:r w:rsidRPr="00F553F7">
                        <w:rPr>
                          <w:rFonts w:ascii="Times New Roman" w:hAnsi="Times New Roman"/>
                          <w:sz w:val="16"/>
                          <w:szCs w:val="14"/>
                          <w:lang w:eastAsia="x-none"/>
                        </w:rPr>
                        <w:t xml:space="preserve">The codepoint for subgroup </w:t>
                      </w:r>
                      <m:oMath>
                        <m:sSub>
                          <m:sSubPr>
                            <m:ctrlPr>
                              <w:rPr>
                                <w:rFonts w:ascii="Cambria Math" w:hAnsi="Cambria Math"/>
                                <w:i/>
                                <w:sz w:val="16"/>
                                <w:szCs w:val="14"/>
                                <w:lang w:eastAsia="x-none"/>
                              </w:rPr>
                            </m:ctrlPr>
                          </m:sSubPr>
                          <m:e>
                            <m:r>
                              <w:rPr>
                                <w:rFonts w:ascii="Cambria Math" w:hAnsi="Cambria Math"/>
                                <w:sz w:val="16"/>
                                <w:szCs w:val="14"/>
                                <w:lang w:eastAsia="x-none"/>
                              </w:rPr>
                              <m:t>i</m:t>
                            </m:r>
                          </m:e>
                          <m:sub>
                            <m:r>
                              <w:rPr>
                                <w:rFonts w:ascii="Cambria Math" w:hAnsi="Cambria Math"/>
                                <w:sz w:val="16"/>
                                <w:szCs w:val="14"/>
                                <w:lang w:eastAsia="x-none"/>
                              </w:rPr>
                              <m:t>SG</m:t>
                            </m:r>
                          </m:sub>
                        </m:sSub>
                      </m:oMath>
                      <w:r w:rsidRPr="00F553F7">
                        <w:rPr>
                          <w:rFonts w:ascii="Times New Roman" w:hAnsi="Times New Roman"/>
                          <w:sz w:val="16"/>
                          <w:szCs w:val="14"/>
                          <w:lang w:eastAsia="x-none"/>
                        </w:rPr>
                        <w:t xml:space="preserve"> in PO </w:t>
                      </w:r>
                      <m:oMath>
                        <m:sSub>
                          <m:sSubPr>
                            <m:ctrlPr>
                              <w:rPr>
                                <w:rFonts w:ascii="Cambria Math" w:hAnsi="Cambria Math"/>
                                <w:i/>
                                <w:sz w:val="16"/>
                                <w:szCs w:val="14"/>
                                <w:lang w:eastAsia="x-none"/>
                              </w:rPr>
                            </m:ctrlPr>
                          </m:sSubPr>
                          <m:e>
                            <m:r>
                              <w:rPr>
                                <w:rFonts w:ascii="Cambria Math" w:hAnsi="Cambria Math"/>
                                <w:sz w:val="16"/>
                                <w:szCs w:val="14"/>
                                <w:lang w:eastAsia="x-none"/>
                              </w:rPr>
                              <m:t>i</m:t>
                            </m:r>
                          </m:e>
                          <m:sub>
                            <m:r>
                              <w:rPr>
                                <w:rFonts w:ascii="Cambria Math" w:hAnsi="Cambria Math"/>
                                <w:sz w:val="16"/>
                                <w:szCs w:val="14"/>
                                <w:lang w:eastAsia="x-none"/>
                              </w:rPr>
                              <m:t>PO</m:t>
                            </m:r>
                          </m:sub>
                        </m:sSub>
                      </m:oMath>
                      <w:r w:rsidRPr="00F553F7">
                        <w:rPr>
                          <w:rFonts w:ascii="Times New Roman" w:hAnsi="Times New Roman"/>
                          <w:sz w:val="16"/>
                          <w:szCs w:val="14"/>
                          <w:lang w:eastAsia="x-none"/>
                        </w:rPr>
                        <w:t xml:space="preserve"> is </w:t>
                      </w:r>
                      <m:oMath>
                        <m:sSub>
                          <m:sSubPr>
                            <m:ctrlPr>
                              <w:rPr>
                                <w:rFonts w:ascii="Cambria Math" w:eastAsia="KaiTi_GB2312" w:hAnsi="Cambria Math"/>
                                <w:i/>
                                <w:sz w:val="16"/>
                                <w:szCs w:val="14"/>
                                <w:lang w:eastAsia="x-none"/>
                              </w:rPr>
                            </m:ctrlPr>
                          </m:sSubPr>
                          <m:e>
                            <m:r>
                              <w:rPr>
                                <w:rFonts w:ascii="Cambria Math" w:eastAsia="KaiTi_GB2312" w:hAnsi="Cambria Math"/>
                                <w:sz w:val="16"/>
                                <w:szCs w:val="14"/>
                                <w:lang w:eastAsia="x-none"/>
                              </w:rPr>
                              <m:t>i</m:t>
                            </m:r>
                          </m:e>
                          <m:sub>
                            <m:r>
                              <w:rPr>
                                <w:rFonts w:ascii="Cambria Math" w:eastAsia="KaiTi_GB2312" w:hAnsi="Cambria Math"/>
                                <w:sz w:val="16"/>
                                <w:szCs w:val="14"/>
                                <w:lang w:eastAsia="x-none"/>
                              </w:rPr>
                              <m:t>PO</m:t>
                            </m:r>
                          </m:sub>
                        </m:sSub>
                        <m:r>
                          <w:rPr>
                            <w:rFonts w:ascii="Cambria Math" w:eastAsia="KaiTi_GB2312" w:hAnsi="Cambria Math"/>
                            <w:sz w:val="16"/>
                            <w:szCs w:val="14"/>
                            <w:lang w:eastAsia="x-none"/>
                          </w:rPr>
                          <m:t>*(</m:t>
                        </m:r>
                        <m:sSubSup>
                          <m:sSubSupPr>
                            <m:ctrlPr>
                              <w:rPr>
                                <w:rFonts w:ascii="Cambria Math" w:eastAsia="KaiTi_GB2312" w:hAnsi="Cambria Math"/>
                                <w:i/>
                                <w:sz w:val="16"/>
                                <w:szCs w:val="14"/>
                                <w:lang w:eastAsia="x-none"/>
                              </w:rPr>
                            </m:ctrlPr>
                          </m:sSubSupPr>
                          <m:e>
                            <m:r>
                              <w:rPr>
                                <w:rFonts w:ascii="Cambria Math" w:eastAsia="KaiTi_GB2312" w:hAnsi="Cambria Math"/>
                                <w:sz w:val="16"/>
                                <w:szCs w:val="14"/>
                                <w:lang w:eastAsia="x-none"/>
                              </w:rPr>
                              <m:t>N</m:t>
                            </m:r>
                          </m:e>
                          <m:sub>
                            <m:r>
                              <m:rPr>
                                <m:nor/>
                              </m:rPr>
                              <w:rPr>
                                <w:rFonts w:ascii="Times New Roman" w:eastAsia="KaiTi_GB2312" w:hAnsi="Times New Roman"/>
                                <w:sz w:val="16"/>
                                <w:szCs w:val="14"/>
                                <w:lang w:eastAsia="x-none"/>
                              </w:rPr>
                              <m:t>SG</m:t>
                            </m:r>
                            <m:ctrlPr>
                              <w:rPr>
                                <w:rFonts w:ascii="Cambria Math" w:eastAsia="KaiTi_GB2312" w:hAnsi="Cambria Math"/>
                                <w:sz w:val="16"/>
                                <w:szCs w:val="14"/>
                                <w:lang w:eastAsia="x-none"/>
                              </w:rPr>
                            </m:ctrlPr>
                          </m:sub>
                          <m:sup>
                            <m:r>
                              <m:rPr>
                                <m:nor/>
                              </m:rPr>
                              <w:rPr>
                                <w:rFonts w:ascii="Times New Roman" w:eastAsia="KaiTi_GB2312" w:hAnsi="Times New Roman"/>
                                <w:sz w:val="16"/>
                                <w:szCs w:val="14"/>
                                <w:lang w:eastAsia="x-none"/>
                              </w:rPr>
                              <m:t>PO</m:t>
                            </m:r>
                            <m:ctrlPr>
                              <w:rPr>
                                <w:rFonts w:ascii="Cambria Math" w:eastAsia="KaiTi_GB2312" w:hAnsi="Cambria Math"/>
                                <w:sz w:val="16"/>
                                <w:szCs w:val="14"/>
                                <w:lang w:eastAsia="x-none"/>
                              </w:rPr>
                            </m:ctrlPr>
                          </m:sup>
                        </m:sSubSup>
                        <m:r>
                          <w:rPr>
                            <w:rFonts w:ascii="Cambria Math" w:eastAsia="KaiTi_GB2312" w:hAnsi="Cambria Math"/>
                            <w:sz w:val="16"/>
                            <w:szCs w:val="14"/>
                            <w:lang w:eastAsia="x-none"/>
                          </w:rPr>
                          <m:t>+1)+</m:t>
                        </m:r>
                        <m:sSub>
                          <m:sSubPr>
                            <m:ctrlPr>
                              <w:rPr>
                                <w:rFonts w:ascii="Cambria Math" w:eastAsia="KaiTi_GB2312" w:hAnsi="Cambria Math"/>
                                <w:i/>
                                <w:sz w:val="16"/>
                                <w:szCs w:val="14"/>
                                <w:lang w:eastAsia="x-none"/>
                              </w:rPr>
                            </m:ctrlPr>
                          </m:sSubPr>
                          <m:e>
                            <m:r>
                              <w:rPr>
                                <w:rFonts w:ascii="Cambria Math" w:eastAsia="KaiTi_GB2312" w:hAnsi="Cambria Math"/>
                                <w:sz w:val="16"/>
                                <w:szCs w:val="14"/>
                                <w:lang w:eastAsia="x-none"/>
                              </w:rPr>
                              <m:t>i</m:t>
                            </m:r>
                          </m:e>
                          <m:sub>
                            <m:r>
                              <w:rPr>
                                <w:rFonts w:ascii="Cambria Math" w:eastAsia="KaiTi_GB2312" w:hAnsi="Cambria Math"/>
                                <w:sz w:val="16"/>
                                <w:szCs w:val="14"/>
                                <w:lang w:eastAsia="x-none"/>
                              </w:rPr>
                              <m:t>SG</m:t>
                            </m:r>
                          </m:sub>
                        </m:sSub>
                      </m:oMath>
                      <w:r w:rsidRPr="00F553F7">
                        <w:rPr>
                          <w:rFonts w:ascii="Times New Roman" w:hAnsi="Times New Roman"/>
                          <w:sz w:val="16"/>
                          <w:szCs w:val="14"/>
                          <w:lang w:eastAsia="x-none"/>
                        </w:rPr>
                        <w:t>.</w:t>
                      </w:r>
                    </w:p>
                    <w:p w14:paraId="3408E110" w14:textId="77777777" w:rsidR="00F553F7" w:rsidRPr="00F553F7" w:rsidRDefault="00F553F7" w:rsidP="00F553F7">
                      <w:pPr>
                        <w:numPr>
                          <w:ilvl w:val="3"/>
                          <w:numId w:val="8"/>
                        </w:numPr>
                        <w:spacing w:after="0" w:line="240" w:lineRule="auto"/>
                        <w:rPr>
                          <w:rFonts w:ascii="Times New Roman" w:hAnsi="Times New Roman"/>
                          <w:sz w:val="16"/>
                          <w:szCs w:val="14"/>
                          <w:lang w:eastAsia="x-none"/>
                        </w:rPr>
                      </w:pPr>
                      <w:r w:rsidRPr="00F553F7">
                        <w:rPr>
                          <w:rFonts w:ascii="Times New Roman" w:hAnsi="Times New Roman"/>
                          <w:sz w:val="16"/>
                          <w:szCs w:val="14"/>
                          <w:lang w:eastAsia="x-none"/>
                        </w:rPr>
                        <w:t xml:space="preserve">The codepoint for all the subgroups in PO </w:t>
                      </w:r>
                      <m:oMath>
                        <m:sSub>
                          <m:sSubPr>
                            <m:ctrlPr>
                              <w:rPr>
                                <w:rFonts w:ascii="Cambria Math" w:hAnsi="Cambria Math"/>
                                <w:i/>
                                <w:sz w:val="16"/>
                                <w:szCs w:val="14"/>
                                <w:lang w:eastAsia="x-none"/>
                              </w:rPr>
                            </m:ctrlPr>
                          </m:sSubPr>
                          <m:e>
                            <m:r>
                              <w:rPr>
                                <w:rFonts w:ascii="Cambria Math" w:hAnsi="Cambria Math"/>
                                <w:sz w:val="16"/>
                                <w:szCs w:val="14"/>
                                <w:lang w:eastAsia="x-none"/>
                              </w:rPr>
                              <m:t>i</m:t>
                            </m:r>
                          </m:e>
                          <m:sub>
                            <m:r>
                              <w:rPr>
                                <w:rFonts w:ascii="Cambria Math" w:hAnsi="Cambria Math"/>
                                <w:sz w:val="16"/>
                                <w:szCs w:val="14"/>
                                <w:lang w:eastAsia="x-none"/>
                              </w:rPr>
                              <m:t>PO</m:t>
                            </m:r>
                          </m:sub>
                        </m:sSub>
                      </m:oMath>
                      <w:r w:rsidRPr="00F553F7">
                        <w:rPr>
                          <w:rFonts w:ascii="Times New Roman" w:hAnsi="Times New Roman"/>
                          <w:sz w:val="16"/>
                          <w:szCs w:val="14"/>
                          <w:lang w:eastAsia="x-none"/>
                        </w:rPr>
                        <w:t xml:space="preserve"> is (</w:t>
                      </w:r>
                      <m:oMath>
                        <m:sSub>
                          <m:sSubPr>
                            <m:ctrlPr>
                              <w:rPr>
                                <w:rFonts w:ascii="Cambria Math" w:eastAsia="KaiTi_GB2312" w:hAnsi="Cambria Math"/>
                                <w:i/>
                                <w:sz w:val="16"/>
                                <w:szCs w:val="14"/>
                                <w:lang w:eastAsia="x-none"/>
                              </w:rPr>
                            </m:ctrlPr>
                          </m:sSubPr>
                          <m:e>
                            <m:r>
                              <w:rPr>
                                <w:rFonts w:ascii="Cambria Math" w:eastAsia="KaiTi_GB2312" w:hAnsi="Cambria Math"/>
                                <w:sz w:val="16"/>
                                <w:szCs w:val="14"/>
                                <w:lang w:eastAsia="x-none"/>
                              </w:rPr>
                              <m:t>i</m:t>
                            </m:r>
                          </m:e>
                          <m:sub>
                            <m:r>
                              <w:rPr>
                                <w:rFonts w:ascii="Cambria Math" w:eastAsia="KaiTi_GB2312" w:hAnsi="Cambria Math"/>
                                <w:sz w:val="16"/>
                                <w:szCs w:val="14"/>
                                <w:lang w:eastAsia="x-none"/>
                              </w:rPr>
                              <m:t>PO</m:t>
                            </m:r>
                          </m:sub>
                        </m:sSub>
                        <m:r>
                          <w:rPr>
                            <w:rFonts w:ascii="Cambria Math" w:eastAsia="KaiTi_GB2312" w:hAnsi="Cambria Math"/>
                            <w:sz w:val="16"/>
                            <w:szCs w:val="14"/>
                            <w:lang w:eastAsia="x-none"/>
                          </w:rPr>
                          <m:t>+1)*</m:t>
                        </m:r>
                        <m:d>
                          <m:dPr>
                            <m:ctrlPr>
                              <w:rPr>
                                <w:rFonts w:ascii="Cambria Math" w:hAnsi="Cambria Math"/>
                                <w:i/>
                                <w:sz w:val="16"/>
                                <w:szCs w:val="14"/>
                              </w:rPr>
                            </m:ctrlPr>
                          </m:dPr>
                          <m:e>
                            <m:sSubSup>
                              <m:sSubSupPr>
                                <m:ctrlPr>
                                  <w:rPr>
                                    <w:rFonts w:ascii="Cambria Math" w:eastAsia="KaiTi_GB2312" w:hAnsi="Cambria Math"/>
                                    <w:i/>
                                    <w:sz w:val="16"/>
                                    <w:szCs w:val="14"/>
                                    <w:lang w:eastAsia="x-none"/>
                                  </w:rPr>
                                </m:ctrlPr>
                              </m:sSubSupPr>
                              <m:e>
                                <m:r>
                                  <w:rPr>
                                    <w:rFonts w:ascii="Cambria Math" w:eastAsia="KaiTi_GB2312" w:hAnsi="Cambria Math"/>
                                    <w:sz w:val="16"/>
                                    <w:szCs w:val="14"/>
                                    <w:lang w:eastAsia="x-none"/>
                                  </w:rPr>
                                  <m:t>N</m:t>
                                </m:r>
                              </m:e>
                              <m:sub>
                                <m:r>
                                  <m:rPr>
                                    <m:nor/>
                                  </m:rPr>
                                  <w:rPr>
                                    <w:rFonts w:ascii="Times New Roman" w:eastAsia="KaiTi_GB2312" w:hAnsi="Times New Roman"/>
                                    <w:sz w:val="16"/>
                                    <w:szCs w:val="14"/>
                                    <w:lang w:eastAsia="x-none"/>
                                  </w:rPr>
                                  <m:t>SG</m:t>
                                </m:r>
                                <m:ctrlPr>
                                  <w:rPr>
                                    <w:rFonts w:ascii="Cambria Math" w:eastAsia="KaiTi_GB2312" w:hAnsi="Cambria Math"/>
                                    <w:sz w:val="16"/>
                                    <w:szCs w:val="14"/>
                                    <w:lang w:eastAsia="x-none"/>
                                  </w:rPr>
                                </m:ctrlPr>
                              </m:sub>
                              <m:sup>
                                <m:r>
                                  <m:rPr>
                                    <m:nor/>
                                  </m:rPr>
                                  <w:rPr>
                                    <w:rFonts w:ascii="Times New Roman" w:eastAsia="KaiTi_GB2312" w:hAnsi="Times New Roman"/>
                                    <w:sz w:val="16"/>
                                    <w:szCs w:val="14"/>
                                    <w:lang w:eastAsia="x-none"/>
                                  </w:rPr>
                                  <m:t>PO</m:t>
                                </m:r>
                                <m:ctrlPr>
                                  <w:rPr>
                                    <w:rFonts w:ascii="Cambria Math" w:eastAsia="KaiTi_GB2312" w:hAnsi="Cambria Math"/>
                                    <w:sz w:val="16"/>
                                    <w:szCs w:val="14"/>
                                    <w:lang w:eastAsia="x-none"/>
                                  </w:rPr>
                                </m:ctrlPr>
                              </m:sup>
                            </m:sSubSup>
                            <m:r>
                              <w:rPr>
                                <w:rFonts w:ascii="Cambria Math" w:eastAsia="KaiTi_GB2312" w:hAnsi="Cambria Math"/>
                                <w:sz w:val="16"/>
                                <w:szCs w:val="14"/>
                                <w:lang w:eastAsia="x-none"/>
                              </w:rPr>
                              <m:t>+1</m:t>
                            </m:r>
                            <m:ctrlPr>
                              <w:rPr>
                                <w:rFonts w:ascii="Cambria Math" w:eastAsia="KaiTi_GB2312" w:hAnsi="Cambria Math"/>
                                <w:i/>
                                <w:sz w:val="16"/>
                                <w:szCs w:val="14"/>
                                <w:lang w:eastAsia="x-none"/>
                              </w:rPr>
                            </m:ctrlPr>
                          </m:e>
                        </m:d>
                        <m:r>
                          <w:rPr>
                            <w:rFonts w:ascii="Cambria Math" w:eastAsia="KaiTi_GB2312" w:hAnsi="Cambria Math"/>
                            <w:sz w:val="16"/>
                            <w:szCs w:val="14"/>
                            <w:lang w:eastAsia="x-none"/>
                          </w:rPr>
                          <m:t>-1</m:t>
                        </m:r>
                      </m:oMath>
                      <w:r w:rsidRPr="00F553F7">
                        <w:rPr>
                          <w:rFonts w:ascii="Times New Roman" w:hAnsi="Times New Roman"/>
                          <w:sz w:val="16"/>
                          <w:szCs w:val="14"/>
                          <w:lang w:eastAsia="x-none"/>
                        </w:rPr>
                        <w:t>.</w:t>
                      </w:r>
                    </w:p>
                    <w:p w14:paraId="53AEF95B" w14:textId="77777777" w:rsidR="00F553F7" w:rsidRPr="00F553F7" w:rsidRDefault="00F553F7" w:rsidP="00F553F7">
                      <w:pPr>
                        <w:numPr>
                          <w:ilvl w:val="1"/>
                          <w:numId w:val="8"/>
                        </w:numPr>
                        <w:spacing w:after="0" w:line="240" w:lineRule="auto"/>
                        <w:rPr>
                          <w:rFonts w:ascii="Times New Roman" w:hAnsi="Times New Roman"/>
                          <w:sz w:val="16"/>
                          <w:szCs w:val="14"/>
                          <w:lang w:eastAsia="x-none"/>
                        </w:rPr>
                      </w:pPr>
                      <w:r w:rsidRPr="00F553F7">
                        <w:rPr>
                          <w:rFonts w:ascii="Times New Roman" w:hAnsi="Times New Roman"/>
                          <w:sz w:val="16"/>
                          <w:szCs w:val="14"/>
                          <w:lang w:eastAsia="x-none"/>
                        </w:rPr>
                        <w:t xml:space="preserve">If </w:t>
                      </w:r>
                      <m:oMath>
                        <m:sSubSup>
                          <m:sSubSupPr>
                            <m:ctrlPr>
                              <w:rPr>
                                <w:rFonts w:ascii="Cambria Math" w:hAnsi="Cambria Math"/>
                                <w:i/>
                                <w:sz w:val="16"/>
                                <w:szCs w:val="14"/>
                                <w:lang w:eastAsia="x-none"/>
                              </w:rPr>
                            </m:ctrlPr>
                          </m:sSubSupPr>
                          <m:e>
                            <m:r>
                              <w:rPr>
                                <w:rFonts w:ascii="Cambria Math" w:hAnsi="Cambria Math"/>
                                <w:sz w:val="16"/>
                                <w:szCs w:val="14"/>
                                <w:lang w:eastAsia="x-none"/>
                              </w:rPr>
                              <m:t>N</m:t>
                            </m:r>
                          </m:e>
                          <m:sub>
                            <m:r>
                              <w:rPr>
                                <w:rFonts w:ascii="Cambria Math" w:hAnsi="Cambria Math"/>
                                <w:sz w:val="16"/>
                                <w:szCs w:val="14"/>
                                <w:lang w:eastAsia="x-none"/>
                              </w:rPr>
                              <m:t>SG</m:t>
                            </m:r>
                          </m:sub>
                          <m:sup>
                            <m:r>
                              <w:rPr>
                                <w:rFonts w:ascii="Cambria Math" w:hAnsi="Cambria Math"/>
                                <w:sz w:val="16"/>
                                <w:szCs w:val="14"/>
                                <w:lang w:eastAsia="x-none"/>
                              </w:rPr>
                              <m:t>PO</m:t>
                            </m:r>
                          </m:sup>
                        </m:sSubSup>
                        <m:r>
                          <w:rPr>
                            <w:rFonts w:ascii="Cambria Math" w:hAnsi="Cambria Math"/>
                            <w:sz w:val="16"/>
                            <w:szCs w:val="14"/>
                            <w:lang w:eastAsia="x-none"/>
                          </w:rPr>
                          <m:t>=</m:t>
                        </m:r>
                      </m:oMath>
                      <w:r w:rsidRPr="00F553F7">
                        <w:rPr>
                          <w:rFonts w:ascii="Times New Roman" w:hAnsi="Times New Roman"/>
                          <w:sz w:val="16"/>
                          <w:szCs w:val="14"/>
                          <w:lang w:eastAsia="x-none"/>
                        </w:rPr>
                        <w:t xml:space="preserve">1, the number of information bits in LP-WUS is </w:t>
                      </w:r>
                      <m:oMath>
                        <m:sSubSup>
                          <m:sSubSupPr>
                            <m:ctrlPr>
                              <w:rPr>
                                <w:rFonts w:ascii="Cambria Math" w:hAnsi="Cambria Math"/>
                                <w:i/>
                                <w:sz w:val="16"/>
                                <w:szCs w:val="14"/>
                                <w:lang w:eastAsia="x-none"/>
                              </w:rPr>
                            </m:ctrlPr>
                          </m:sSubSupPr>
                          <m:e>
                            <m:func>
                              <m:funcPr>
                                <m:ctrlPr>
                                  <w:rPr>
                                    <w:rFonts w:ascii="Cambria Math" w:hAnsi="Cambria Math"/>
                                    <w:i/>
                                    <w:sz w:val="16"/>
                                    <w:szCs w:val="14"/>
                                    <w:lang w:eastAsia="x-none"/>
                                  </w:rPr>
                                </m:ctrlPr>
                              </m:funcPr>
                              <m:fName>
                                <m:sSub>
                                  <m:sSubPr>
                                    <m:ctrlPr>
                                      <w:rPr>
                                        <w:rFonts w:ascii="Cambria Math" w:hAnsi="Cambria Math"/>
                                        <w:i/>
                                        <w:sz w:val="16"/>
                                        <w:szCs w:val="14"/>
                                        <w:lang w:eastAsia="x-none"/>
                                      </w:rPr>
                                    </m:ctrlPr>
                                  </m:sSubPr>
                                  <m:e>
                                    <m:r>
                                      <m:rPr>
                                        <m:sty m:val="p"/>
                                      </m:rPr>
                                      <w:rPr>
                                        <w:rFonts w:ascii="Cambria Math" w:hAnsi="Cambria Math"/>
                                        <w:sz w:val="16"/>
                                        <w:szCs w:val="14"/>
                                        <w:lang w:eastAsia="x-none"/>
                                      </w:rPr>
                                      <m:t>log</m:t>
                                    </m:r>
                                    <m:ctrlPr>
                                      <w:rPr>
                                        <w:rFonts w:ascii="Cambria Math" w:hAnsi="Cambria Math"/>
                                        <w:sz w:val="16"/>
                                        <w:szCs w:val="14"/>
                                        <w:lang w:eastAsia="x-none"/>
                                      </w:rPr>
                                    </m:ctrlPr>
                                  </m:e>
                                  <m:sub>
                                    <m:r>
                                      <w:rPr>
                                        <w:rFonts w:ascii="Cambria Math" w:hAnsi="Cambria Math"/>
                                        <w:sz w:val="16"/>
                                        <w:szCs w:val="14"/>
                                        <w:lang w:eastAsia="x-none"/>
                                      </w:rPr>
                                      <m:t>2</m:t>
                                    </m:r>
                                    <m:ctrlPr>
                                      <w:rPr>
                                        <w:rFonts w:ascii="Cambria Math" w:hAnsi="Cambria Math"/>
                                        <w:sz w:val="16"/>
                                        <w:szCs w:val="14"/>
                                        <w:lang w:eastAsia="x-none"/>
                                      </w:rPr>
                                    </m:ctrlPr>
                                  </m:sub>
                                </m:sSub>
                              </m:fName>
                              <m:e>
                                <m:r>
                                  <w:rPr>
                                    <w:rFonts w:ascii="Cambria Math" w:hAnsi="Cambria Math"/>
                                    <w:sz w:val="16"/>
                                    <w:szCs w:val="14"/>
                                    <w:lang w:eastAsia="x-none"/>
                                  </w:rPr>
                                  <m:t>N</m:t>
                                </m:r>
                              </m:e>
                            </m:func>
                          </m:e>
                          <m:sub>
                            <m:r>
                              <w:rPr>
                                <w:rFonts w:ascii="Cambria Math" w:hAnsi="Cambria Math"/>
                                <w:sz w:val="16"/>
                                <w:szCs w:val="14"/>
                                <w:lang w:eastAsia="x-none"/>
                              </w:rPr>
                              <m:t>PO</m:t>
                            </m:r>
                          </m:sub>
                          <m:sup>
                            <m:r>
                              <w:rPr>
                                <w:rFonts w:ascii="Cambria Math" w:hAnsi="Cambria Math"/>
                                <w:sz w:val="16"/>
                                <w:szCs w:val="14"/>
                                <w:lang w:eastAsia="x-none"/>
                              </w:rPr>
                              <m:t>LO</m:t>
                            </m:r>
                          </m:sup>
                        </m:sSubSup>
                      </m:oMath>
                      <w:r w:rsidRPr="00F553F7">
                        <w:rPr>
                          <w:rFonts w:ascii="Times New Roman" w:hAnsi="Times New Roman"/>
                          <w:sz w:val="16"/>
                          <w:szCs w:val="14"/>
                          <w:lang w:eastAsia="x-none"/>
                        </w:rPr>
                        <w:t xml:space="preserve">, and the codepoint for PO </w:t>
                      </w:r>
                      <m:oMath>
                        <m:sSub>
                          <m:sSubPr>
                            <m:ctrlPr>
                              <w:rPr>
                                <w:rFonts w:ascii="Cambria Math" w:hAnsi="Cambria Math"/>
                                <w:i/>
                                <w:sz w:val="16"/>
                                <w:szCs w:val="14"/>
                                <w:lang w:eastAsia="x-none"/>
                              </w:rPr>
                            </m:ctrlPr>
                          </m:sSubPr>
                          <m:e>
                            <m:r>
                              <w:rPr>
                                <w:rFonts w:ascii="Cambria Math" w:hAnsi="Cambria Math"/>
                                <w:sz w:val="16"/>
                                <w:szCs w:val="14"/>
                                <w:lang w:eastAsia="x-none"/>
                              </w:rPr>
                              <m:t>i</m:t>
                            </m:r>
                          </m:e>
                          <m:sub>
                            <m:r>
                              <w:rPr>
                                <w:rFonts w:ascii="Cambria Math" w:hAnsi="Cambria Math"/>
                                <w:sz w:val="16"/>
                                <w:szCs w:val="14"/>
                                <w:lang w:eastAsia="x-none"/>
                              </w:rPr>
                              <m:t>PO</m:t>
                            </m:r>
                          </m:sub>
                        </m:sSub>
                      </m:oMath>
                      <w:r w:rsidRPr="00F553F7">
                        <w:rPr>
                          <w:rFonts w:ascii="Times New Roman" w:hAnsi="Times New Roman"/>
                          <w:sz w:val="16"/>
                          <w:szCs w:val="14"/>
                          <w:lang w:eastAsia="x-none"/>
                        </w:rPr>
                        <w:t xml:space="preserve"> is </w:t>
                      </w:r>
                      <m:oMath>
                        <m:sSub>
                          <m:sSubPr>
                            <m:ctrlPr>
                              <w:rPr>
                                <w:rFonts w:ascii="Cambria Math" w:eastAsia="KaiTi_GB2312" w:hAnsi="Cambria Math"/>
                                <w:i/>
                                <w:sz w:val="16"/>
                                <w:szCs w:val="14"/>
                                <w:lang w:eastAsia="x-none"/>
                              </w:rPr>
                            </m:ctrlPr>
                          </m:sSubPr>
                          <m:e>
                            <m:r>
                              <w:rPr>
                                <w:rFonts w:ascii="Cambria Math" w:eastAsia="KaiTi_GB2312" w:hAnsi="Cambria Math"/>
                                <w:sz w:val="16"/>
                                <w:szCs w:val="14"/>
                                <w:lang w:eastAsia="x-none"/>
                              </w:rPr>
                              <m:t>i</m:t>
                            </m:r>
                          </m:e>
                          <m:sub>
                            <m:r>
                              <w:rPr>
                                <w:rFonts w:ascii="Cambria Math" w:eastAsia="KaiTi_GB2312" w:hAnsi="Cambria Math"/>
                                <w:sz w:val="16"/>
                                <w:szCs w:val="14"/>
                                <w:lang w:eastAsia="x-none"/>
                              </w:rPr>
                              <m:t>PO</m:t>
                            </m:r>
                          </m:sub>
                        </m:sSub>
                      </m:oMath>
                      <w:r w:rsidRPr="00F553F7">
                        <w:rPr>
                          <w:rFonts w:ascii="Times New Roman" w:hAnsi="Times New Roman"/>
                          <w:sz w:val="16"/>
                          <w:szCs w:val="14"/>
                          <w:lang w:eastAsia="x-none"/>
                        </w:rPr>
                        <w:t>.</w:t>
                      </w:r>
                    </w:p>
                    <w:p w14:paraId="7AA0EA07" w14:textId="77777777" w:rsidR="00F553F7" w:rsidRPr="00F553F7" w:rsidRDefault="00F553F7" w:rsidP="00F553F7">
                      <w:pPr>
                        <w:numPr>
                          <w:ilvl w:val="0"/>
                          <w:numId w:val="8"/>
                        </w:numPr>
                        <w:spacing w:after="0" w:line="240" w:lineRule="auto"/>
                        <w:rPr>
                          <w:rFonts w:ascii="Times New Roman" w:hAnsi="Times New Roman"/>
                          <w:sz w:val="16"/>
                          <w:szCs w:val="14"/>
                          <w:lang w:eastAsia="x-none"/>
                        </w:rPr>
                      </w:pPr>
                      <w:r w:rsidRPr="00F553F7">
                        <w:rPr>
                          <w:rFonts w:ascii="Times New Roman" w:hAnsi="Times New Roman"/>
                          <w:sz w:val="16"/>
                          <w:szCs w:val="14"/>
                          <w:lang w:eastAsia="x-none"/>
                        </w:rPr>
                        <w:t xml:space="preserve">Here UE_ID (for LP-WUS), </w:t>
                      </w:r>
                      <w:r w:rsidRPr="00F553F7">
                        <w:rPr>
                          <w:rFonts w:ascii="Times New Roman" w:hAnsi="Times New Roman"/>
                          <w:i/>
                          <w:iCs/>
                          <w:sz w:val="16"/>
                          <w:szCs w:val="14"/>
                          <w:lang w:eastAsia="x-none"/>
                        </w:rPr>
                        <w:t>N</w:t>
                      </w:r>
                      <w:r w:rsidRPr="00F553F7">
                        <w:rPr>
                          <w:rFonts w:ascii="Times New Roman" w:hAnsi="Times New Roman"/>
                          <w:sz w:val="16"/>
                          <w:szCs w:val="14"/>
                          <w:lang w:eastAsia="x-none"/>
                        </w:rPr>
                        <w:t xml:space="preserve">, </w:t>
                      </w:r>
                      <w:r w:rsidRPr="00F553F7">
                        <w:rPr>
                          <w:rFonts w:ascii="Times New Roman" w:hAnsi="Times New Roman"/>
                          <w:i/>
                          <w:iCs/>
                          <w:sz w:val="16"/>
                          <w:szCs w:val="14"/>
                          <w:lang w:eastAsia="x-none"/>
                        </w:rPr>
                        <w:t>N</w:t>
                      </w:r>
                      <w:r w:rsidRPr="00F553F7">
                        <w:rPr>
                          <w:rFonts w:ascii="Times New Roman" w:hAnsi="Times New Roman"/>
                          <w:i/>
                          <w:iCs/>
                          <w:sz w:val="16"/>
                          <w:szCs w:val="14"/>
                          <w:vertAlign w:val="subscript"/>
                          <w:lang w:eastAsia="x-none"/>
                        </w:rPr>
                        <w:t>S</w:t>
                      </w:r>
                      <w:r w:rsidRPr="00F553F7">
                        <w:rPr>
                          <w:rFonts w:ascii="Times New Roman" w:hAnsi="Times New Roman"/>
                          <w:sz w:val="16"/>
                          <w:szCs w:val="14"/>
                          <w:lang w:eastAsia="x-none"/>
                        </w:rPr>
                        <w:t xml:space="preserve">, </w:t>
                      </w:r>
                      <m:oMath>
                        <m:sSub>
                          <m:sSubPr>
                            <m:ctrlPr>
                              <w:rPr>
                                <w:rFonts w:ascii="Cambria Math" w:hAnsi="Cambria Math"/>
                                <w:i/>
                                <w:sz w:val="16"/>
                                <w:szCs w:val="14"/>
                                <w:lang w:eastAsia="x-none"/>
                              </w:rPr>
                            </m:ctrlPr>
                          </m:sSubPr>
                          <m:e>
                            <m:r>
                              <w:rPr>
                                <w:rFonts w:ascii="Cambria Math" w:hAnsi="Cambria Math"/>
                                <w:sz w:val="16"/>
                                <w:szCs w:val="14"/>
                                <w:lang w:eastAsia="x-none"/>
                              </w:rPr>
                              <m:t>i</m:t>
                            </m:r>
                          </m:e>
                          <m:sub>
                            <m:r>
                              <w:rPr>
                                <w:rFonts w:ascii="Cambria Math" w:hAnsi="Cambria Math"/>
                                <w:sz w:val="16"/>
                                <w:szCs w:val="14"/>
                                <w:lang w:eastAsia="x-none"/>
                              </w:rPr>
                              <m:t>s</m:t>
                            </m:r>
                          </m:sub>
                        </m:sSub>
                      </m:oMath>
                      <w:r w:rsidRPr="00F553F7">
                        <w:rPr>
                          <w:rFonts w:ascii="Times New Roman" w:hAnsi="Times New Roman"/>
                          <w:sz w:val="16"/>
                          <w:szCs w:val="14"/>
                          <w:lang w:eastAsia="x-none"/>
                        </w:rPr>
                        <w:t xml:space="preserve"> and </w:t>
                      </w:r>
                      <w:r w:rsidRPr="00F553F7">
                        <w:rPr>
                          <w:rFonts w:ascii="Times New Roman" w:hAnsi="Times New Roman"/>
                          <w:i/>
                          <w:iCs/>
                          <w:sz w:val="16"/>
                          <w:szCs w:val="14"/>
                          <w:lang w:eastAsia="x-none"/>
                        </w:rPr>
                        <w:t>T</w:t>
                      </w:r>
                      <w:r w:rsidRPr="00F553F7">
                        <w:rPr>
                          <w:rFonts w:ascii="Times New Roman" w:hAnsi="Times New Roman"/>
                          <w:sz w:val="16"/>
                          <w:szCs w:val="14"/>
                          <w:lang w:eastAsia="x-none"/>
                        </w:rPr>
                        <w:t xml:space="preserve"> are defined in TS 38.304</w:t>
                      </w:r>
                    </w:p>
                  </w:txbxContent>
                </v:textbox>
                <w10:wrap type="topAndBottom" anchorx="margin"/>
              </v:shape>
            </w:pict>
          </mc:Fallback>
        </mc:AlternateContent>
      </w:r>
      <w:r w:rsidR="00006F94">
        <w:rPr>
          <w:rFonts w:ascii="Times New Roman" w:eastAsia="Times New Roman" w:hAnsi="Times New Roman" w:cs="Times New Roman"/>
          <w:kern w:val="0"/>
          <w:sz w:val="20"/>
          <w:szCs w:val="20"/>
          <w14:ligatures w14:val="none"/>
        </w:rPr>
        <w:t>:</w:t>
      </w:r>
    </w:p>
    <w:p w14:paraId="392050A9" w14:textId="3DACFDD2" w:rsidR="00763287" w:rsidRDefault="00763287" w:rsidP="00763287">
      <w:pPr>
        <w:rPr>
          <w:rFonts w:eastAsia="SimSun"/>
          <w:b/>
          <w:szCs w:val="20"/>
          <w:lang w:eastAsia="zh-CN"/>
        </w:rPr>
      </w:pPr>
      <w:r>
        <w:rPr>
          <w:rFonts w:ascii="Times New Roman" w:eastAsia="Times New Roman" w:hAnsi="Times New Roman" w:cs="Times New Roman"/>
          <w:kern w:val="0"/>
          <w:sz w:val="20"/>
          <w:szCs w:val="20"/>
          <w14:ligatures w14:val="none"/>
        </w:rPr>
        <w:t xml:space="preserve">As per RAN1 agreements, 1 to 4 common subgroup IDs are used by the RAN for UE-ID based subgrouping based on the number of POs mapped to one LO. </w:t>
      </w:r>
      <w:r w:rsidR="00C23A1B">
        <w:rPr>
          <w:rFonts w:ascii="Times New Roman" w:eastAsia="Times New Roman" w:hAnsi="Times New Roman" w:cs="Times New Roman"/>
          <w:kern w:val="0"/>
          <w:sz w:val="20"/>
          <w:szCs w:val="20"/>
          <w14:ligatures w14:val="none"/>
        </w:rPr>
        <w:t>In case of 4 POs mapped to 1 LO, common codepoin</w:t>
      </w:r>
      <w:r w:rsidR="00130A28">
        <w:rPr>
          <w:rFonts w:ascii="Times New Roman" w:eastAsia="Times New Roman" w:hAnsi="Times New Roman" w:cs="Times New Roman"/>
          <w:kern w:val="0"/>
          <w:sz w:val="20"/>
          <w:szCs w:val="20"/>
          <w14:ligatures w14:val="none"/>
        </w:rPr>
        <w:t xml:space="preserve">t for each PO derived from the equation will be 7 for PO1, 15 for PO2, </w:t>
      </w:r>
      <w:r w:rsidR="00422DD5">
        <w:rPr>
          <w:rFonts w:ascii="Times New Roman" w:eastAsia="Times New Roman" w:hAnsi="Times New Roman" w:cs="Times New Roman"/>
          <w:kern w:val="0"/>
          <w:sz w:val="20"/>
          <w:szCs w:val="20"/>
          <w14:ligatures w14:val="none"/>
        </w:rPr>
        <w:t xml:space="preserve">23 for PO3, 31 for PO4. For 2 POs mapped to 1 LO, common codepoint for </w:t>
      </w:r>
      <w:r w:rsidR="00636D68">
        <w:rPr>
          <w:rFonts w:ascii="Times New Roman" w:eastAsia="Times New Roman" w:hAnsi="Times New Roman" w:cs="Times New Roman"/>
          <w:kern w:val="0"/>
          <w:sz w:val="20"/>
          <w:szCs w:val="20"/>
          <w14:ligatures w14:val="none"/>
        </w:rPr>
        <w:t xml:space="preserve">each PO will be 15 for PO1 and 31 for PO2. For 1 PO mapped to 1 LO, common codepoint </w:t>
      </w:r>
      <w:r w:rsidR="00DD2AD7">
        <w:rPr>
          <w:rFonts w:ascii="Times New Roman" w:eastAsia="Times New Roman" w:hAnsi="Times New Roman" w:cs="Times New Roman"/>
          <w:kern w:val="0"/>
          <w:sz w:val="20"/>
          <w:szCs w:val="20"/>
          <w14:ligatures w14:val="none"/>
        </w:rPr>
        <w:t xml:space="preserve">is 31. </w:t>
      </w:r>
    </w:p>
    <w:p w14:paraId="46951F8C" w14:textId="2F895EDE" w:rsidR="008F1308" w:rsidRDefault="00D151EA" w:rsidP="008F1308">
      <w:pPr>
        <w:pStyle w:val="Caption"/>
        <w:rPr>
          <w:rFonts w:ascii="Times New Roman" w:eastAsia="Times New Roman" w:hAnsi="Times New Roman" w:cs="Times New Roman"/>
          <w:b/>
          <w:bCs/>
          <w:i w:val="0"/>
          <w:iCs w:val="0"/>
          <w:color w:val="auto"/>
          <w:kern w:val="0"/>
          <w:sz w:val="20"/>
          <w:szCs w:val="20"/>
          <w:lang w:val="en-GB"/>
          <w14:ligatures w14:val="none"/>
        </w:rPr>
      </w:pPr>
      <w:bookmarkStart w:id="8" w:name="_Ref205816087"/>
      <w:bookmarkStart w:id="9" w:name="_Ref205985748"/>
      <w:r w:rsidRPr="00D151EA">
        <w:rPr>
          <w:rFonts w:ascii="Times New Roman" w:eastAsia="Times New Roman" w:hAnsi="Times New Roman" w:cs="Times New Roman"/>
          <w:b/>
          <w:bCs/>
          <w:i w:val="0"/>
          <w:iCs w:val="0"/>
          <w:color w:val="auto"/>
          <w:kern w:val="0"/>
          <w:sz w:val="20"/>
          <w:szCs w:val="20"/>
          <w:lang w:val="en-GB"/>
          <w14:ligatures w14:val="none"/>
        </w:rPr>
        <w:t xml:space="preserve">Observation </w:t>
      </w:r>
      <w:r w:rsidRPr="00D151EA">
        <w:rPr>
          <w:rFonts w:ascii="Times New Roman" w:eastAsia="Times New Roman" w:hAnsi="Times New Roman" w:cs="Times New Roman"/>
          <w:b/>
          <w:bCs/>
          <w:i w:val="0"/>
          <w:iCs w:val="0"/>
          <w:color w:val="auto"/>
          <w:kern w:val="0"/>
          <w:sz w:val="20"/>
          <w:szCs w:val="20"/>
          <w:lang w:val="en-GB"/>
          <w14:ligatures w14:val="none"/>
        </w:rPr>
        <w:fldChar w:fldCharType="begin"/>
      </w:r>
      <w:r w:rsidRPr="00D151EA">
        <w:rPr>
          <w:rFonts w:ascii="Times New Roman" w:eastAsia="Times New Roman" w:hAnsi="Times New Roman" w:cs="Times New Roman"/>
          <w:b/>
          <w:bCs/>
          <w:i w:val="0"/>
          <w:iCs w:val="0"/>
          <w:color w:val="auto"/>
          <w:kern w:val="0"/>
          <w:sz w:val="20"/>
          <w:szCs w:val="20"/>
          <w:lang w:val="en-GB"/>
          <w14:ligatures w14:val="none"/>
        </w:rPr>
        <w:instrText xml:space="preserve"> SEQ Observation \* ARABIC </w:instrText>
      </w:r>
      <w:r w:rsidRPr="00D151EA">
        <w:rPr>
          <w:rFonts w:ascii="Times New Roman" w:eastAsia="Times New Roman" w:hAnsi="Times New Roman" w:cs="Times New Roman"/>
          <w:b/>
          <w:bCs/>
          <w:i w:val="0"/>
          <w:iCs w:val="0"/>
          <w:color w:val="auto"/>
          <w:kern w:val="0"/>
          <w:sz w:val="20"/>
          <w:szCs w:val="20"/>
          <w:lang w:val="en-GB"/>
          <w14:ligatures w14:val="none"/>
        </w:rPr>
        <w:fldChar w:fldCharType="separate"/>
      </w:r>
      <w:r w:rsidR="00211AEF">
        <w:rPr>
          <w:rFonts w:ascii="Times New Roman" w:eastAsia="Times New Roman" w:hAnsi="Times New Roman" w:cs="Times New Roman"/>
          <w:b/>
          <w:bCs/>
          <w:i w:val="0"/>
          <w:iCs w:val="0"/>
          <w:noProof/>
          <w:color w:val="auto"/>
          <w:kern w:val="0"/>
          <w:sz w:val="20"/>
          <w:szCs w:val="20"/>
          <w:lang w:val="en-GB"/>
          <w14:ligatures w14:val="none"/>
        </w:rPr>
        <w:t>3</w:t>
      </w:r>
      <w:r w:rsidRPr="00D151EA">
        <w:rPr>
          <w:rFonts w:ascii="Times New Roman" w:eastAsia="Times New Roman" w:hAnsi="Times New Roman" w:cs="Times New Roman"/>
          <w:b/>
          <w:bCs/>
          <w:i w:val="0"/>
          <w:iCs w:val="0"/>
          <w:color w:val="auto"/>
          <w:kern w:val="0"/>
          <w:sz w:val="20"/>
          <w:szCs w:val="20"/>
          <w:lang w:val="en-GB"/>
          <w14:ligatures w14:val="none"/>
        </w:rPr>
        <w:fldChar w:fldCharType="end"/>
      </w:r>
      <w:r w:rsidRPr="00D151EA">
        <w:rPr>
          <w:rFonts w:ascii="Times New Roman" w:eastAsia="Times New Roman" w:hAnsi="Times New Roman" w:cs="Times New Roman"/>
          <w:b/>
          <w:bCs/>
          <w:i w:val="0"/>
          <w:iCs w:val="0"/>
          <w:color w:val="auto"/>
          <w:kern w:val="0"/>
          <w:sz w:val="20"/>
          <w:szCs w:val="20"/>
          <w:lang w:val="en-GB"/>
          <w14:ligatures w14:val="none"/>
        </w:rPr>
        <w:t>:</w:t>
      </w:r>
      <w:r>
        <w:rPr>
          <w:rFonts w:ascii="Times New Roman" w:eastAsia="Times New Roman" w:hAnsi="Times New Roman" w:cs="Times New Roman"/>
          <w:b/>
          <w:bCs/>
          <w:i w:val="0"/>
          <w:iCs w:val="0"/>
          <w:color w:val="auto"/>
          <w:kern w:val="0"/>
          <w:sz w:val="20"/>
          <w:szCs w:val="20"/>
          <w:lang w:val="en-GB"/>
          <w14:ligatures w14:val="none"/>
        </w:rPr>
        <w:t xml:space="preserve"> </w:t>
      </w:r>
      <w:r w:rsidR="008F1308">
        <w:rPr>
          <w:rFonts w:ascii="Times New Roman" w:eastAsia="Times New Roman" w:hAnsi="Times New Roman" w:cs="Times New Roman"/>
          <w:b/>
          <w:bCs/>
          <w:i w:val="0"/>
          <w:iCs w:val="0"/>
          <w:color w:val="auto"/>
          <w:kern w:val="0"/>
          <w:sz w:val="20"/>
          <w:szCs w:val="20"/>
          <w:lang w:val="en-GB"/>
          <w14:ligatures w14:val="none"/>
        </w:rPr>
        <w:t>T</w:t>
      </w:r>
      <w:r w:rsidR="00DD2AD7">
        <w:rPr>
          <w:rFonts w:ascii="Times New Roman" w:eastAsia="Times New Roman" w:hAnsi="Times New Roman" w:cs="Times New Roman"/>
          <w:b/>
          <w:bCs/>
          <w:i w:val="0"/>
          <w:iCs w:val="0"/>
          <w:color w:val="auto"/>
          <w:kern w:val="0"/>
          <w:sz w:val="20"/>
          <w:szCs w:val="20"/>
          <w:lang w:val="en-GB"/>
          <w14:ligatures w14:val="none"/>
        </w:rPr>
        <w:t xml:space="preserve">he common code point used </w:t>
      </w:r>
      <w:r w:rsidR="00087611">
        <w:rPr>
          <w:rFonts w:ascii="Times New Roman" w:eastAsia="Times New Roman" w:hAnsi="Times New Roman" w:cs="Times New Roman"/>
          <w:b/>
          <w:bCs/>
          <w:i w:val="0"/>
          <w:iCs w:val="0"/>
          <w:color w:val="auto"/>
          <w:kern w:val="0"/>
          <w:sz w:val="20"/>
          <w:szCs w:val="20"/>
          <w:lang w:val="en-GB"/>
          <w14:ligatures w14:val="none"/>
        </w:rPr>
        <w:t xml:space="preserve">per PO </w:t>
      </w:r>
      <w:r w:rsidR="008F1308">
        <w:rPr>
          <w:rFonts w:ascii="Times New Roman" w:eastAsia="Times New Roman" w:hAnsi="Times New Roman" w:cs="Times New Roman"/>
          <w:b/>
          <w:bCs/>
          <w:i w:val="0"/>
          <w:iCs w:val="0"/>
          <w:color w:val="auto"/>
          <w:kern w:val="0"/>
          <w:sz w:val="20"/>
          <w:szCs w:val="20"/>
          <w:lang w:val="en-GB"/>
          <w14:ligatures w14:val="none"/>
        </w:rPr>
        <w:t>is</w:t>
      </w:r>
      <w:r w:rsidR="00087611">
        <w:rPr>
          <w:rFonts w:ascii="Times New Roman" w:eastAsia="Times New Roman" w:hAnsi="Times New Roman" w:cs="Times New Roman"/>
          <w:b/>
          <w:bCs/>
          <w:i w:val="0"/>
          <w:iCs w:val="0"/>
          <w:color w:val="auto"/>
          <w:kern w:val="0"/>
          <w:sz w:val="20"/>
          <w:szCs w:val="20"/>
          <w:lang w:val="en-GB"/>
          <w14:ligatures w14:val="none"/>
        </w:rPr>
        <w:t xml:space="preserve"> </w:t>
      </w:r>
      <w:r w:rsidR="004A65FF">
        <w:rPr>
          <w:rFonts w:ascii="Times New Roman" w:eastAsia="Times New Roman" w:hAnsi="Times New Roman" w:cs="Times New Roman"/>
          <w:b/>
          <w:bCs/>
          <w:i w:val="0"/>
          <w:iCs w:val="0"/>
          <w:color w:val="auto"/>
          <w:kern w:val="0"/>
          <w:sz w:val="20"/>
          <w:szCs w:val="20"/>
          <w:lang w:val="en-GB"/>
          <w14:ligatures w14:val="none"/>
        </w:rPr>
        <w:t xml:space="preserve">either </w:t>
      </w:r>
      <w:r w:rsidR="00087611">
        <w:rPr>
          <w:rFonts w:ascii="Times New Roman" w:eastAsia="Times New Roman" w:hAnsi="Times New Roman" w:cs="Times New Roman"/>
          <w:b/>
          <w:bCs/>
          <w:i w:val="0"/>
          <w:iCs w:val="0"/>
          <w:color w:val="auto"/>
          <w:kern w:val="0"/>
          <w:sz w:val="20"/>
          <w:szCs w:val="20"/>
          <w:lang w:val="en-GB"/>
          <w14:ligatures w14:val="none"/>
        </w:rPr>
        <w:t>‘7’, ‘15’, ‘23’ or ‘31’</w:t>
      </w:r>
      <w:bookmarkEnd w:id="8"/>
      <w:r w:rsidR="008F1308">
        <w:rPr>
          <w:rFonts w:ascii="Times New Roman" w:eastAsia="Times New Roman" w:hAnsi="Times New Roman" w:cs="Times New Roman"/>
          <w:b/>
          <w:bCs/>
          <w:i w:val="0"/>
          <w:iCs w:val="0"/>
          <w:color w:val="auto"/>
          <w:kern w:val="0"/>
          <w:sz w:val="20"/>
          <w:szCs w:val="20"/>
          <w:lang w:val="en-GB"/>
          <w14:ligatures w14:val="none"/>
        </w:rPr>
        <w:t xml:space="preserve"> as per RAN1 agreement</w:t>
      </w:r>
      <w:r w:rsidR="00650049">
        <w:rPr>
          <w:rFonts w:ascii="Times New Roman" w:eastAsia="Times New Roman" w:hAnsi="Times New Roman" w:cs="Times New Roman"/>
          <w:b/>
          <w:bCs/>
          <w:i w:val="0"/>
          <w:iCs w:val="0"/>
          <w:color w:val="auto"/>
          <w:kern w:val="0"/>
          <w:sz w:val="20"/>
          <w:szCs w:val="20"/>
          <w:lang w:val="en-GB"/>
          <w14:ligatures w14:val="none"/>
        </w:rPr>
        <w:t xml:space="preserve">s </w:t>
      </w:r>
      <w:r w:rsidR="008F1308">
        <w:rPr>
          <w:rFonts w:ascii="Times New Roman" w:eastAsia="Times New Roman" w:hAnsi="Times New Roman" w:cs="Times New Roman"/>
          <w:b/>
          <w:bCs/>
          <w:i w:val="0"/>
          <w:iCs w:val="0"/>
          <w:color w:val="auto"/>
          <w:kern w:val="0"/>
          <w:sz w:val="20"/>
          <w:szCs w:val="20"/>
          <w:lang w:val="en-GB"/>
          <w14:ligatures w14:val="none"/>
        </w:rPr>
        <w:t>on multiple POs (1,2 or 4) mapped to one LO.</w:t>
      </w:r>
      <w:bookmarkEnd w:id="9"/>
    </w:p>
    <w:p w14:paraId="5B822B17" w14:textId="16DFC140" w:rsidR="00CE6F21" w:rsidRDefault="00CE6F21" w:rsidP="00CE6F21">
      <w:pPr>
        <w:pStyle w:val="Caption"/>
        <w:rPr>
          <w:rFonts w:ascii="Times New Roman" w:eastAsia="Times New Roman" w:hAnsi="Times New Roman" w:cs="Times New Roman"/>
          <w:b/>
          <w:bCs/>
          <w:i w:val="0"/>
          <w:iCs w:val="0"/>
          <w:color w:val="auto"/>
          <w:kern w:val="0"/>
          <w:sz w:val="20"/>
          <w:szCs w:val="20"/>
          <w:lang w:val="en-GB"/>
          <w14:ligatures w14:val="none"/>
        </w:rPr>
      </w:pPr>
      <w:bookmarkStart w:id="10" w:name="_Ref205985756"/>
      <w:r w:rsidRPr="00565F34">
        <w:rPr>
          <w:rFonts w:ascii="Times New Roman" w:eastAsia="Times New Roman" w:hAnsi="Times New Roman" w:cs="Times New Roman"/>
          <w:b/>
          <w:bCs/>
          <w:i w:val="0"/>
          <w:iCs w:val="0"/>
          <w:color w:val="auto"/>
          <w:kern w:val="0"/>
          <w:sz w:val="20"/>
          <w:szCs w:val="20"/>
          <w:lang w:val="en-GB"/>
          <w14:ligatures w14:val="none"/>
        </w:rPr>
        <w:t xml:space="preserve">Observation </w:t>
      </w:r>
      <w:r w:rsidRPr="00565F34">
        <w:rPr>
          <w:rFonts w:ascii="Times New Roman" w:eastAsia="Times New Roman" w:hAnsi="Times New Roman" w:cs="Times New Roman"/>
          <w:b/>
          <w:bCs/>
          <w:i w:val="0"/>
          <w:iCs w:val="0"/>
          <w:color w:val="auto"/>
          <w:kern w:val="0"/>
          <w:sz w:val="20"/>
          <w:szCs w:val="20"/>
          <w:lang w:val="en-GB"/>
          <w14:ligatures w14:val="none"/>
        </w:rPr>
        <w:fldChar w:fldCharType="begin"/>
      </w:r>
      <w:r w:rsidRPr="00565F34">
        <w:rPr>
          <w:rFonts w:ascii="Times New Roman" w:eastAsia="Times New Roman" w:hAnsi="Times New Roman" w:cs="Times New Roman"/>
          <w:b/>
          <w:bCs/>
          <w:i w:val="0"/>
          <w:iCs w:val="0"/>
          <w:color w:val="auto"/>
          <w:kern w:val="0"/>
          <w:sz w:val="20"/>
          <w:szCs w:val="20"/>
          <w:lang w:val="en-GB"/>
          <w14:ligatures w14:val="none"/>
        </w:rPr>
        <w:instrText xml:space="preserve"> SEQ Observation \* ARABIC </w:instrText>
      </w:r>
      <w:r w:rsidRPr="00565F34">
        <w:rPr>
          <w:rFonts w:ascii="Times New Roman" w:eastAsia="Times New Roman" w:hAnsi="Times New Roman" w:cs="Times New Roman"/>
          <w:b/>
          <w:bCs/>
          <w:i w:val="0"/>
          <w:iCs w:val="0"/>
          <w:color w:val="auto"/>
          <w:kern w:val="0"/>
          <w:sz w:val="20"/>
          <w:szCs w:val="20"/>
          <w:lang w:val="en-GB"/>
          <w14:ligatures w14:val="none"/>
        </w:rPr>
        <w:fldChar w:fldCharType="separate"/>
      </w:r>
      <w:r w:rsidR="00211AEF">
        <w:rPr>
          <w:rFonts w:ascii="Times New Roman" w:eastAsia="Times New Roman" w:hAnsi="Times New Roman" w:cs="Times New Roman"/>
          <w:b/>
          <w:bCs/>
          <w:i w:val="0"/>
          <w:iCs w:val="0"/>
          <w:noProof/>
          <w:color w:val="auto"/>
          <w:kern w:val="0"/>
          <w:sz w:val="20"/>
          <w:szCs w:val="20"/>
          <w:lang w:val="en-GB"/>
          <w14:ligatures w14:val="none"/>
        </w:rPr>
        <w:t>4</w:t>
      </w:r>
      <w:r w:rsidRPr="00565F34">
        <w:rPr>
          <w:rFonts w:ascii="Times New Roman" w:eastAsia="Times New Roman" w:hAnsi="Times New Roman" w:cs="Times New Roman"/>
          <w:b/>
          <w:bCs/>
          <w:i w:val="0"/>
          <w:iCs w:val="0"/>
          <w:color w:val="auto"/>
          <w:kern w:val="0"/>
          <w:sz w:val="20"/>
          <w:szCs w:val="20"/>
          <w:lang w:val="en-GB"/>
          <w14:ligatures w14:val="none"/>
        </w:rPr>
        <w:fldChar w:fldCharType="end"/>
      </w:r>
      <w:r w:rsidRPr="00565F34">
        <w:rPr>
          <w:rFonts w:ascii="Times New Roman" w:eastAsia="Times New Roman" w:hAnsi="Times New Roman" w:cs="Times New Roman"/>
          <w:b/>
          <w:bCs/>
          <w:i w:val="0"/>
          <w:iCs w:val="0"/>
          <w:color w:val="auto"/>
          <w:kern w:val="0"/>
          <w:sz w:val="20"/>
          <w:szCs w:val="20"/>
          <w:lang w:val="en-GB"/>
          <w14:ligatures w14:val="none"/>
        </w:rPr>
        <w:t xml:space="preserve">: Number of POs mapped per LO is a </w:t>
      </w:r>
      <w:proofErr w:type="spellStart"/>
      <w:r w:rsidRPr="00565F34">
        <w:rPr>
          <w:rFonts w:ascii="Times New Roman" w:eastAsia="Times New Roman" w:hAnsi="Times New Roman" w:cs="Times New Roman"/>
          <w:b/>
          <w:bCs/>
          <w:i w:val="0"/>
          <w:iCs w:val="0"/>
          <w:color w:val="auto"/>
          <w:kern w:val="0"/>
          <w:sz w:val="20"/>
          <w:szCs w:val="20"/>
          <w:lang w:val="en-GB"/>
          <w14:ligatures w14:val="none"/>
        </w:rPr>
        <w:t>gNB</w:t>
      </w:r>
      <w:proofErr w:type="spellEnd"/>
      <w:r w:rsidRPr="00565F34">
        <w:rPr>
          <w:rFonts w:ascii="Times New Roman" w:eastAsia="Times New Roman" w:hAnsi="Times New Roman" w:cs="Times New Roman"/>
          <w:b/>
          <w:bCs/>
          <w:i w:val="0"/>
          <w:iCs w:val="0"/>
          <w:color w:val="auto"/>
          <w:kern w:val="0"/>
          <w:sz w:val="20"/>
          <w:szCs w:val="20"/>
          <w:lang w:val="en-GB"/>
          <w14:ligatures w14:val="none"/>
        </w:rPr>
        <w:t xml:space="preserve"> configuration</w:t>
      </w:r>
      <w:r>
        <w:rPr>
          <w:rFonts w:ascii="Times New Roman" w:eastAsia="Times New Roman" w:hAnsi="Times New Roman" w:cs="Times New Roman"/>
          <w:b/>
          <w:bCs/>
          <w:i w:val="0"/>
          <w:iCs w:val="0"/>
          <w:color w:val="auto"/>
          <w:kern w:val="0"/>
          <w:sz w:val="20"/>
          <w:szCs w:val="20"/>
          <w:lang w:val="en-GB"/>
          <w14:ligatures w14:val="none"/>
        </w:rPr>
        <w:t xml:space="preserve"> that changes on a per cell basis</w:t>
      </w:r>
      <w:r w:rsidRPr="00565F34">
        <w:rPr>
          <w:rFonts w:ascii="Times New Roman" w:eastAsia="Times New Roman" w:hAnsi="Times New Roman" w:cs="Times New Roman"/>
          <w:b/>
          <w:bCs/>
          <w:i w:val="0"/>
          <w:iCs w:val="0"/>
          <w:color w:val="auto"/>
          <w:kern w:val="0"/>
          <w:sz w:val="20"/>
          <w:szCs w:val="20"/>
          <w:lang w:val="en-GB"/>
          <w14:ligatures w14:val="none"/>
        </w:rPr>
        <w:t xml:space="preserve"> and not known to the Core networ</w:t>
      </w:r>
      <w:r>
        <w:rPr>
          <w:rFonts w:ascii="Times New Roman" w:eastAsia="Times New Roman" w:hAnsi="Times New Roman" w:cs="Times New Roman"/>
          <w:b/>
          <w:bCs/>
          <w:i w:val="0"/>
          <w:iCs w:val="0"/>
          <w:color w:val="auto"/>
          <w:kern w:val="0"/>
          <w:sz w:val="20"/>
          <w:szCs w:val="20"/>
          <w:lang w:val="en-GB"/>
          <w14:ligatures w14:val="none"/>
        </w:rPr>
        <w:t>k.</w:t>
      </w:r>
      <w:bookmarkEnd w:id="10"/>
    </w:p>
    <w:p w14:paraId="387E1427" w14:textId="746463DC" w:rsidR="005E724B" w:rsidRDefault="00A54B65" w:rsidP="00D151EA">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CN assigns CN based subgrouping IDs to the UEs supporting CN based subgrouping based on the CN subgroup ID range configured by OAM. </w:t>
      </w:r>
      <w:r w:rsidR="0005146E">
        <w:rPr>
          <w:rFonts w:ascii="Times New Roman" w:eastAsia="Times New Roman" w:hAnsi="Times New Roman" w:cs="Times New Roman"/>
          <w:kern w:val="0"/>
          <w:sz w:val="20"/>
          <w:szCs w:val="20"/>
          <w14:ligatures w14:val="none"/>
        </w:rPr>
        <w:t>However,</w:t>
      </w:r>
      <w:r w:rsidR="00C025B4">
        <w:rPr>
          <w:rFonts w:ascii="Times New Roman" w:eastAsia="Times New Roman" w:hAnsi="Times New Roman" w:cs="Times New Roman"/>
          <w:kern w:val="0"/>
          <w:sz w:val="20"/>
          <w:szCs w:val="20"/>
          <w14:ligatures w14:val="none"/>
        </w:rPr>
        <w:t xml:space="preserve"> allowing the CN to assign any ID in the range of ‘0 to 31’</w:t>
      </w:r>
      <w:r w:rsidR="00413D38">
        <w:rPr>
          <w:rFonts w:ascii="Times New Roman" w:eastAsia="Times New Roman" w:hAnsi="Times New Roman" w:cs="Times New Roman"/>
          <w:kern w:val="0"/>
          <w:sz w:val="20"/>
          <w:szCs w:val="20"/>
          <w14:ligatures w14:val="none"/>
        </w:rPr>
        <w:t xml:space="preserve"> and not excluding common subgroup IDs</w:t>
      </w:r>
      <w:r w:rsidR="00C025B4">
        <w:rPr>
          <w:rFonts w:ascii="Times New Roman" w:eastAsia="Times New Roman" w:hAnsi="Times New Roman" w:cs="Times New Roman"/>
          <w:kern w:val="0"/>
          <w:sz w:val="20"/>
          <w:szCs w:val="20"/>
          <w14:ligatures w14:val="none"/>
        </w:rPr>
        <w:t xml:space="preserve"> </w:t>
      </w:r>
      <w:r w:rsidR="00413D38">
        <w:rPr>
          <w:rFonts w:ascii="Times New Roman" w:eastAsia="Times New Roman" w:hAnsi="Times New Roman" w:cs="Times New Roman"/>
          <w:kern w:val="0"/>
          <w:sz w:val="20"/>
          <w:szCs w:val="20"/>
          <w14:ligatures w14:val="none"/>
        </w:rPr>
        <w:t>from the</w:t>
      </w:r>
      <w:r w:rsidR="00C025B4">
        <w:rPr>
          <w:rFonts w:ascii="Times New Roman" w:eastAsia="Times New Roman" w:hAnsi="Times New Roman" w:cs="Times New Roman"/>
          <w:kern w:val="0"/>
          <w:sz w:val="20"/>
          <w:szCs w:val="20"/>
          <w14:ligatures w14:val="none"/>
        </w:rPr>
        <w:t xml:space="preserve"> CN based subgro</w:t>
      </w:r>
      <w:r w:rsidR="005E724B">
        <w:rPr>
          <w:rFonts w:ascii="Times New Roman" w:eastAsia="Times New Roman" w:hAnsi="Times New Roman" w:cs="Times New Roman"/>
          <w:kern w:val="0"/>
          <w:sz w:val="20"/>
          <w:szCs w:val="20"/>
          <w14:ligatures w14:val="none"/>
        </w:rPr>
        <w:t xml:space="preserve">uping ID introduces below issues: </w:t>
      </w:r>
    </w:p>
    <w:p w14:paraId="79E32789" w14:textId="6EC314DF" w:rsidR="002D5358" w:rsidRDefault="00B00B62" w:rsidP="005E724B">
      <w:pPr>
        <w:pStyle w:val="ListParagraph"/>
        <w:numPr>
          <w:ilvl w:val="0"/>
          <w:numId w:val="9"/>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CN Page sent to a specific UE with a CN </w:t>
      </w:r>
      <w:r w:rsidR="00F064B3">
        <w:rPr>
          <w:rFonts w:ascii="Times New Roman" w:eastAsia="Times New Roman" w:hAnsi="Times New Roman" w:cs="Times New Roman"/>
          <w:kern w:val="0"/>
          <w:sz w:val="20"/>
          <w:szCs w:val="20"/>
          <w14:ligatures w14:val="none"/>
        </w:rPr>
        <w:t xml:space="preserve">based </w:t>
      </w:r>
      <w:r>
        <w:rPr>
          <w:rFonts w:ascii="Times New Roman" w:eastAsia="Times New Roman" w:hAnsi="Times New Roman" w:cs="Times New Roman"/>
          <w:kern w:val="0"/>
          <w:sz w:val="20"/>
          <w:szCs w:val="20"/>
          <w14:ligatures w14:val="none"/>
        </w:rPr>
        <w:t>subgroup ID conflicting with the common subgroup ID in Observation 3 results in wake up of other UEs as well</w:t>
      </w:r>
      <w:r w:rsidR="002D5358">
        <w:rPr>
          <w:rFonts w:ascii="Times New Roman" w:eastAsia="Times New Roman" w:hAnsi="Times New Roman" w:cs="Times New Roman"/>
          <w:kern w:val="0"/>
          <w:sz w:val="20"/>
          <w:szCs w:val="20"/>
          <w14:ligatures w14:val="none"/>
        </w:rPr>
        <w:t xml:space="preserve"> which are monitoring for common subgroup ID</w:t>
      </w:r>
      <w:r w:rsidR="00E665DA">
        <w:rPr>
          <w:rFonts w:ascii="Times New Roman" w:eastAsia="Times New Roman" w:hAnsi="Times New Roman" w:cs="Times New Roman"/>
          <w:kern w:val="0"/>
          <w:sz w:val="20"/>
          <w:szCs w:val="20"/>
          <w14:ligatures w14:val="none"/>
        </w:rPr>
        <w:t>.</w:t>
      </w:r>
    </w:p>
    <w:p w14:paraId="53F84E75" w14:textId="3D217ED2" w:rsidR="001F3656" w:rsidRDefault="002D5358" w:rsidP="005E724B">
      <w:pPr>
        <w:pStyle w:val="ListParagraph"/>
        <w:numPr>
          <w:ilvl w:val="0"/>
          <w:numId w:val="9"/>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If</w:t>
      </w:r>
      <w:r w:rsidR="0005146E" w:rsidRPr="005E724B">
        <w:rPr>
          <w:rFonts w:ascii="Times New Roman" w:eastAsia="Times New Roman" w:hAnsi="Times New Roman" w:cs="Times New Roman"/>
          <w:kern w:val="0"/>
          <w:sz w:val="20"/>
          <w:szCs w:val="20"/>
          <w14:ligatures w14:val="none"/>
        </w:rPr>
        <w:t xml:space="preserve"> </w:t>
      </w:r>
      <w:proofErr w:type="spellStart"/>
      <w:r w:rsidR="0005146E" w:rsidRPr="005E724B">
        <w:rPr>
          <w:rFonts w:ascii="Times New Roman" w:eastAsia="Times New Roman" w:hAnsi="Times New Roman" w:cs="Times New Roman"/>
          <w:kern w:val="0"/>
          <w:sz w:val="20"/>
          <w:szCs w:val="20"/>
          <w14:ligatures w14:val="none"/>
        </w:rPr>
        <w:t>gNB</w:t>
      </w:r>
      <w:proofErr w:type="spellEnd"/>
      <w:r>
        <w:rPr>
          <w:rFonts w:ascii="Times New Roman" w:eastAsia="Times New Roman" w:hAnsi="Times New Roman" w:cs="Times New Roman"/>
          <w:kern w:val="0"/>
          <w:sz w:val="20"/>
          <w:szCs w:val="20"/>
          <w14:ligatures w14:val="none"/>
        </w:rPr>
        <w:t xml:space="preserve"> </w:t>
      </w:r>
      <w:proofErr w:type="gramStart"/>
      <w:r>
        <w:rPr>
          <w:rFonts w:ascii="Times New Roman" w:eastAsia="Times New Roman" w:hAnsi="Times New Roman" w:cs="Times New Roman"/>
          <w:kern w:val="0"/>
          <w:sz w:val="20"/>
          <w:szCs w:val="20"/>
          <w14:ligatures w14:val="none"/>
        </w:rPr>
        <w:t>has to</w:t>
      </w:r>
      <w:proofErr w:type="gramEnd"/>
      <w:r>
        <w:rPr>
          <w:rFonts w:ascii="Times New Roman" w:eastAsia="Times New Roman" w:hAnsi="Times New Roman" w:cs="Times New Roman"/>
          <w:kern w:val="0"/>
          <w:sz w:val="20"/>
          <w:szCs w:val="20"/>
          <w14:ligatures w14:val="none"/>
        </w:rPr>
        <w:t xml:space="preserve"> sen</w:t>
      </w:r>
      <w:r w:rsidR="000F5DF3">
        <w:rPr>
          <w:rFonts w:ascii="Times New Roman" w:eastAsia="Times New Roman" w:hAnsi="Times New Roman" w:cs="Times New Roman"/>
          <w:kern w:val="0"/>
          <w:sz w:val="20"/>
          <w:szCs w:val="20"/>
          <w14:ligatures w14:val="none"/>
        </w:rPr>
        <w:t xml:space="preserve">d </w:t>
      </w:r>
      <w:r w:rsidR="00F33E0E">
        <w:rPr>
          <w:rFonts w:ascii="Times New Roman" w:eastAsia="Times New Roman" w:hAnsi="Times New Roman" w:cs="Times New Roman"/>
          <w:kern w:val="0"/>
          <w:sz w:val="20"/>
          <w:szCs w:val="20"/>
          <w14:ligatures w14:val="none"/>
        </w:rPr>
        <w:t xml:space="preserve">a RAN page to a subgroup of UEs, then </w:t>
      </w:r>
      <w:proofErr w:type="spellStart"/>
      <w:r w:rsidR="00F33E0E">
        <w:rPr>
          <w:rFonts w:ascii="Times New Roman" w:eastAsia="Times New Roman" w:hAnsi="Times New Roman" w:cs="Times New Roman"/>
          <w:kern w:val="0"/>
          <w:sz w:val="20"/>
          <w:szCs w:val="20"/>
          <w14:ligatures w14:val="none"/>
        </w:rPr>
        <w:t>gNB</w:t>
      </w:r>
      <w:proofErr w:type="spellEnd"/>
      <w:r w:rsidR="00F33E0E">
        <w:rPr>
          <w:rFonts w:ascii="Times New Roman" w:eastAsia="Times New Roman" w:hAnsi="Times New Roman" w:cs="Times New Roman"/>
          <w:kern w:val="0"/>
          <w:sz w:val="20"/>
          <w:szCs w:val="20"/>
          <w14:ligatures w14:val="none"/>
        </w:rPr>
        <w:t xml:space="preserve"> </w:t>
      </w:r>
      <w:r w:rsidR="008756AF">
        <w:rPr>
          <w:rFonts w:ascii="Times New Roman" w:eastAsia="Times New Roman" w:hAnsi="Times New Roman" w:cs="Times New Roman"/>
          <w:kern w:val="0"/>
          <w:sz w:val="20"/>
          <w:szCs w:val="20"/>
          <w14:ligatures w14:val="none"/>
        </w:rPr>
        <w:t xml:space="preserve">uses the common subgroup ID corresponding to </w:t>
      </w:r>
      <w:r w:rsidR="00AD1DF9">
        <w:rPr>
          <w:rFonts w:ascii="Times New Roman" w:eastAsia="Times New Roman" w:hAnsi="Times New Roman" w:cs="Times New Roman"/>
          <w:kern w:val="0"/>
          <w:sz w:val="20"/>
          <w:szCs w:val="20"/>
          <w14:ligatures w14:val="none"/>
        </w:rPr>
        <w:t>the PO for those UEs</w:t>
      </w:r>
      <w:r w:rsidR="001F3656">
        <w:rPr>
          <w:rFonts w:ascii="Times New Roman" w:eastAsia="Times New Roman" w:hAnsi="Times New Roman" w:cs="Times New Roman"/>
          <w:kern w:val="0"/>
          <w:sz w:val="20"/>
          <w:szCs w:val="20"/>
          <w14:ligatures w14:val="none"/>
        </w:rPr>
        <w:t>.</w:t>
      </w:r>
      <w:r w:rsidR="00E15CA3">
        <w:rPr>
          <w:rFonts w:ascii="Times New Roman" w:eastAsia="Times New Roman" w:hAnsi="Times New Roman" w:cs="Times New Roman"/>
          <w:kern w:val="0"/>
          <w:sz w:val="20"/>
          <w:szCs w:val="20"/>
          <w14:ligatures w14:val="none"/>
        </w:rPr>
        <w:t xml:space="preserve"> </w:t>
      </w:r>
      <w:r w:rsidR="00AD1DF9">
        <w:rPr>
          <w:rFonts w:ascii="Times New Roman" w:eastAsia="Times New Roman" w:hAnsi="Times New Roman" w:cs="Times New Roman"/>
          <w:kern w:val="0"/>
          <w:sz w:val="20"/>
          <w:szCs w:val="20"/>
          <w14:ligatures w14:val="none"/>
        </w:rPr>
        <w:t xml:space="preserve">If common subgroup IDs are not reserved, then it is </w:t>
      </w:r>
      <w:r w:rsidR="00767A9B">
        <w:rPr>
          <w:rFonts w:ascii="Times New Roman" w:eastAsia="Times New Roman" w:hAnsi="Times New Roman" w:cs="Times New Roman"/>
          <w:kern w:val="0"/>
          <w:sz w:val="20"/>
          <w:szCs w:val="20"/>
          <w14:ligatures w14:val="none"/>
        </w:rPr>
        <w:t>not possible</w:t>
      </w:r>
      <w:r w:rsidR="00AD1DF9">
        <w:rPr>
          <w:rFonts w:ascii="Times New Roman" w:eastAsia="Times New Roman" w:hAnsi="Times New Roman" w:cs="Times New Roman"/>
          <w:kern w:val="0"/>
          <w:sz w:val="20"/>
          <w:szCs w:val="20"/>
          <w14:ligatures w14:val="none"/>
        </w:rPr>
        <w:t xml:space="preserve"> for UE </w:t>
      </w:r>
      <w:r w:rsidR="00760C07">
        <w:rPr>
          <w:rFonts w:ascii="Times New Roman" w:eastAsia="Times New Roman" w:hAnsi="Times New Roman" w:cs="Times New Roman"/>
          <w:kern w:val="0"/>
          <w:sz w:val="20"/>
          <w:szCs w:val="20"/>
          <w14:ligatures w14:val="none"/>
        </w:rPr>
        <w:t xml:space="preserve">supporting CN based subgrouping </w:t>
      </w:r>
      <w:r w:rsidR="00867B73">
        <w:rPr>
          <w:rFonts w:ascii="Times New Roman" w:eastAsia="Times New Roman" w:hAnsi="Times New Roman" w:cs="Times New Roman"/>
          <w:kern w:val="0"/>
          <w:sz w:val="20"/>
          <w:szCs w:val="20"/>
          <w14:ligatures w14:val="none"/>
        </w:rPr>
        <w:t xml:space="preserve">to </w:t>
      </w:r>
      <w:r w:rsidR="00760C07">
        <w:rPr>
          <w:rFonts w:ascii="Times New Roman" w:eastAsia="Times New Roman" w:hAnsi="Times New Roman" w:cs="Times New Roman"/>
          <w:kern w:val="0"/>
          <w:sz w:val="20"/>
          <w:szCs w:val="20"/>
          <w14:ligatures w14:val="none"/>
        </w:rPr>
        <w:t xml:space="preserve">identify it is common page and wake up. </w:t>
      </w:r>
      <w:r w:rsidR="001F3656">
        <w:rPr>
          <w:rFonts w:ascii="Times New Roman" w:eastAsia="Times New Roman" w:hAnsi="Times New Roman" w:cs="Times New Roman"/>
          <w:kern w:val="0"/>
          <w:sz w:val="20"/>
          <w:szCs w:val="20"/>
          <w14:ligatures w14:val="none"/>
        </w:rPr>
        <w:t xml:space="preserve"> </w:t>
      </w:r>
    </w:p>
    <w:p w14:paraId="313C60E5" w14:textId="7851AD8A" w:rsidR="00691779" w:rsidRPr="00CE2EBF" w:rsidRDefault="00CE6F21" w:rsidP="009E11ED">
      <w:pPr>
        <w:rPr>
          <w:rFonts w:ascii="Times New Roman" w:eastAsia="Times New Roman" w:hAnsi="Times New Roman" w:cs="Times New Roman"/>
          <w:kern w:val="0"/>
          <w:sz w:val="20"/>
          <w:szCs w:val="20"/>
          <w14:ligatures w14:val="none"/>
        </w:rPr>
      </w:pPr>
      <w:r w:rsidRPr="00CE6F21">
        <w:rPr>
          <w:rFonts w:ascii="Times New Roman" w:eastAsia="Times New Roman" w:hAnsi="Times New Roman" w:cs="Times New Roman"/>
          <w:kern w:val="0"/>
          <w:sz w:val="20"/>
          <w:szCs w:val="20"/>
          <w14:ligatures w14:val="none"/>
        </w:rPr>
        <w:lastRenderedPageBreak/>
        <w:t>Different cells in the network may support a different PO to LO mapping like 4:1, 2:1 or 1:1 and may only need 4 or 2 or 1 common subgroup IDs.</w:t>
      </w:r>
      <w:r w:rsidR="00F064B3">
        <w:rPr>
          <w:rFonts w:ascii="Times New Roman" w:eastAsia="Times New Roman" w:hAnsi="Times New Roman" w:cs="Times New Roman"/>
          <w:kern w:val="0"/>
          <w:sz w:val="20"/>
          <w:szCs w:val="20"/>
          <w14:ligatures w14:val="none"/>
        </w:rPr>
        <w:t xml:space="preserve"> However, CN assigns the CN </w:t>
      </w:r>
      <w:r w:rsidR="00206EE7">
        <w:rPr>
          <w:rFonts w:ascii="Times New Roman" w:eastAsia="Times New Roman" w:hAnsi="Times New Roman" w:cs="Times New Roman"/>
          <w:kern w:val="0"/>
          <w:sz w:val="20"/>
          <w:szCs w:val="20"/>
          <w14:ligatures w14:val="none"/>
        </w:rPr>
        <w:t xml:space="preserve">based subgroup ID across the UEs in the network during Registration and it is </w:t>
      </w:r>
      <w:r w:rsidR="009E11ED">
        <w:rPr>
          <w:rFonts w:ascii="Times New Roman" w:eastAsia="Times New Roman" w:hAnsi="Times New Roman" w:cs="Times New Roman"/>
          <w:kern w:val="0"/>
          <w:sz w:val="20"/>
          <w:szCs w:val="20"/>
          <w14:ligatures w14:val="none"/>
        </w:rPr>
        <w:t xml:space="preserve">not </w:t>
      </w:r>
      <w:r w:rsidR="003E73A8">
        <w:rPr>
          <w:rFonts w:ascii="Times New Roman" w:eastAsia="Times New Roman" w:hAnsi="Times New Roman" w:cs="Times New Roman"/>
          <w:kern w:val="0"/>
          <w:sz w:val="20"/>
          <w:szCs w:val="20"/>
          <w14:ligatures w14:val="none"/>
        </w:rPr>
        <w:t>possible</w:t>
      </w:r>
      <w:r w:rsidR="009E11ED">
        <w:rPr>
          <w:rFonts w:ascii="Times New Roman" w:eastAsia="Times New Roman" w:hAnsi="Times New Roman" w:cs="Times New Roman"/>
          <w:kern w:val="0"/>
          <w:sz w:val="20"/>
          <w:szCs w:val="20"/>
          <w14:ligatures w14:val="none"/>
        </w:rPr>
        <w:t xml:space="preserve"> to change this assignment based on the cell configuration</w:t>
      </w:r>
      <w:r w:rsidR="003E73A8">
        <w:rPr>
          <w:rFonts w:ascii="Times New Roman" w:eastAsia="Times New Roman" w:hAnsi="Times New Roman" w:cs="Times New Roman"/>
          <w:kern w:val="0"/>
          <w:sz w:val="20"/>
          <w:szCs w:val="20"/>
          <w14:ligatures w14:val="none"/>
        </w:rPr>
        <w:t xml:space="preserve"> dynamically</w:t>
      </w:r>
      <w:r w:rsidR="009E11ED">
        <w:rPr>
          <w:rFonts w:ascii="Times New Roman" w:eastAsia="Times New Roman" w:hAnsi="Times New Roman" w:cs="Times New Roman"/>
          <w:kern w:val="0"/>
          <w:sz w:val="20"/>
          <w:szCs w:val="20"/>
          <w14:ligatures w14:val="none"/>
        </w:rPr>
        <w:t xml:space="preserve">. Thus, it is better to be conservative and </w:t>
      </w:r>
      <w:r w:rsidR="00B24BBA" w:rsidRPr="00691779">
        <w:rPr>
          <w:rFonts w:ascii="Times New Roman" w:eastAsia="Times New Roman" w:hAnsi="Times New Roman" w:cs="Times New Roman"/>
          <w:kern w:val="0"/>
          <w:sz w:val="20"/>
          <w:szCs w:val="20"/>
          <w14:ligatures w14:val="none"/>
        </w:rPr>
        <w:t xml:space="preserve">exclude </w:t>
      </w:r>
      <w:r w:rsidR="00B24BBA">
        <w:rPr>
          <w:rFonts w:ascii="Times New Roman" w:eastAsia="Times New Roman" w:hAnsi="Times New Roman" w:cs="Times New Roman"/>
          <w:kern w:val="0"/>
          <w:sz w:val="20"/>
          <w:szCs w:val="20"/>
          <w14:ligatures w14:val="none"/>
        </w:rPr>
        <w:t xml:space="preserve">4 </w:t>
      </w:r>
      <w:r w:rsidR="00B24BBA" w:rsidRPr="00691779">
        <w:rPr>
          <w:rFonts w:ascii="Times New Roman" w:eastAsia="Times New Roman" w:hAnsi="Times New Roman" w:cs="Times New Roman"/>
          <w:kern w:val="0"/>
          <w:sz w:val="20"/>
          <w:szCs w:val="20"/>
          <w14:ligatures w14:val="none"/>
        </w:rPr>
        <w:t>common subgroup ID</w:t>
      </w:r>
      <w:r w:rsidR="00B24BBA">
        <w:rPr>
          <w:rFonts w:ascii="Times New Roman" w:eastAsia="Times New Roman" w:hAnsi="Times New Roman" w:cs="Times New Roman"/>
          <w:kern w:val="0"/>
          <w:sz w:val="20"/>
          <w:szCs w:val="20"/>
          <w14:ligatures w14:val="none"/>
        </w:rPr>
        <w:t xml:space="preserve"> values </w:t>
      </w:r>
      <w:proofErr w:type="gramStart"/>
      <w:r w:rsidR="00B24BBA">
        <w:rPr>
          <w:rFonts w:ascii="Times New Roman" w:eastAsia="Times New Roman" w:hAnsi="Times New Roman" w:cs="Times New Roman"/>
          <w:kern w:val="0"/>
          <w:sz w:val="20"/>
          <w:szCs w:val="20"/>
          <w14:ligatures w14:val="none"/>
        </w:rPr>
        <w:t xml:space="preserve">of  </w:t>
      </w:r>
      <w:r w:rsidR="00B24BBA" w:rsidRPr="00A00A34">
        <w:rPr>
          <w:rFonts w:ascii="Times New Roman" w:eastAsia="Times New Roman" w:hAnsi="Times New Roman" w:cs="Times New Roman"/>
          <w:kern w:val="0"/>
          <w:sz w:val="20"/>
          <w:szCs w:val="20"/>
          <w14:ligatures w14:val="none"/>
        </w:rPr>
        <w:t>‘</w:t>
      </w:r>
      <w:proofErr w:type="gramEnd"/>
      <w:r w:rsidR="00B24BBA" w:rsidRPr="00A00A34">
        <w:rPr>
          <w:rFonts w:ascii="Times New Roman" w:eastAsia="Times New Roman" w:hAnsi="Times New Roman" w:cs="Times New Roman"/>
          <w:kern w:val="0"/>
          <w:sz w:val="20"/>
          <w:szCs w:val="20"/>
          <w14:ligatures w14:val="none"/>
        </w:rPr>
        <w:t>7’, ‘15’, ‘23’ or ‘31’</w:t>
      </w:r>
      <w:r w:rsidR="00B24BBA">
        <w:rPr>
          <w:rFonts w:ascii="Times New Roman" w:eastAsia="Times New Roman" w:hAnsi="Times New Roman" w:cs="Times New Roman"/>
          <w:kern w:val="0"/>
          <w:sz w:val="20"/>
          <w:szCs w:val="20"/>
          <w14:ligatures w14:val="none"/>
        </w:rPr>
        <w:t xml:space="preserve"> </w:t>
      </w:r>
      <w:r w:rsidR="009E11ED">
        <w:rPr>
          <w:rFonts w:ascii="Times New Roman" w:eastAsia="Times New Roman" w:hAnsi="Times New Roman" w:cs="Times New Roman"/>
          <w:kern w:val="0"/>
          <w:sz w:val="20"/>
          <w:szCs w:val="20"/>
          <w14:ligatures w14:val="none"/>
        </w:rPr>
        <w:t>from the “</w:t>
      </w:r>
      <w:r w:rsidR="009E11ED" w:rsidRPr="00691779">
        <w:rPr>
          <w:rFonts w:ascii="Times New Roman" w:eastAsia="Times New Roman" w:hAnsi="Times New Roman" w:cs="Times New Roman"/>
          <w:kern w:val="0"/>
          <w:sz w:val="20"/>
          <w:szCs w:val="20"/>
          <w14:ligatures w14:val="none"/>
        </w:rPr>
        <w:t>LP-WUS CN Subgroup ID” range</w:t>
      </w:r>
      <w:r w:rsidR="009E11ED">
        <w:rPr>
          <w:rFonts w:ascii="Times New Roman" w:eastAsia="Times New Roman" w:hAnsi="Times New Roman" w:cs="Times New Roman"/>
          <w:kern w:val="0"/>
          <w:sz w:val="20"/>
          <w:szCs w:val="20"/>
          <w14:ligatures w14:val="none"/>
        </w:rPr>
        <w:t>.</w:t>
      </w:r>
      <w:r w:rsidR="009E11ED" w:rsidRPr="00691779">
        <w:rPr>
          <w:rFonts w:ascii="Times New Roman" w:eastAsia="Times New Roman" w:hAnsi="Times New Roman" w:cs="Times New Roman"/>
          <w:kern w:val="0"/>
          <w:sz w:val="20"/>
          <w:szCs w:val="20"/>
          <w14:ligatures w14:val="none"/>
        </w:rPr>
        <w:t xml:space="preserve"> </w:t>
      </w:r>
    </w:p>
    <w:p w14:paraId="2BD7AAEB" w14:textId="4EA62F8B" w:rsidR="0097266C" w:rsidRDefault="0038273F" w:rsidP="007E6EE6">
      <w:pPr>
        <w:pStyle w:val="Caption"/>
        <w:rPr>
          <w:rFonts w:ascii="Times New Roman" w:eastAsia="Times New Roman" w:hAnsi="Times New Roman" w:cs="Times New Roman"/>
          <w:b/>
          <w:bCs/>
          <w:i w:val="0"/>
          <w:iCs w:val="0"/>
          <w:color w:val="auto"/>
          <w:kern w:val="0"/>
          <w:sz w:val="20"/>
          <w:szCs w:val="20"/>
          <w:lang w:val="en-GB"/>
          <w14:ligatures w14:val="none"/>
        </w:rPr>
      </w:pPr>
      <w:bookmarkStart w:id="11" w:name="_Ref205816090"/>
      <w:bookmarkStart w:id="12" w:name="_Ref205985768"/>
      <w:r w:rsidRPr="00D151EA">
        <w:rPr>
          <w:rFonts w:ascii="Times New Roman" w:eastAsia="Times New Roman" w:hAnsi="Times New Roman" w:cs="Times New Roman"/>
          <w:b/>
          <w:bCs/>
          <w:i w:val="0"/>
          <w:iCs w:val="0"/>
          <w:color w:val="auto"/>
          <w:kern w:val="0"/>
          <w:sz w:val="20"/>
          <w:szCs w:val="20"/>
          <w:lang w:val="en-GB"/>
          <w14:ligatures w14:val="none"/>
        </w:rPr>
        <w:t xml:space="preserve">Observation </w:t>
      </w:r>
      <w:r w:rsidRPr="00D151EA">
        <w:rPr>
          <w:rFonts w:ascii="Times New Roman" w:eastAsia="Times New Roman" w:hAnsi="Times New Roman" w:cs="Times New Roman"/>
          <w:b/>
          <w:bCs/>
          <w:i w:val="0"/>
          <w:iCs w:val="0"/>
          <w:color w:val="auto"/>
          <w:kern w:val="0"/>
          <w:sz w:val="20"/>
          <w:szCs w:val="20"/>
          <w:lang w:val="en-GB"/>
          <w14:ligatures w14:val="none"/>
        </w:rPr>
        <w:fldChar w:fldCharType="begin"/>
      </w:r>
      <w:r w:rsidRPr="00D151EA">
        <w:rPr>
          <w:rFonts w:ascii="Times New Roman" w:eastAsia="Times New Roman" w:hAnsi="Times New Roman" w:cs="Times New Roman"/>
          <w:b/>
          <w:bCs/>
          <w:i w:val="0"/>
          <w:iCs w:val="0"/>
          <w:color w:val="auto"/>
          <w:kern w:val="0"/>
          <w:sz w:val="20"/>
          <w:szCs w:val="20"/>
          <w:lang w:val="en-GB"/>
          <w14:ligatures w14:val="none"/>
        </w:rPr>
        <w:instrText xml:space="preserve"> SEQ Observation \* ARABIC </w:instrText>
      </w:r>
      <w:r w:rsidRPr="00D151EA">
        <w:rPr>
          <w:rFonts w:ascii="Times New Roman" w:eastAsia="Times New Roman" w:hAnsi="Times New Roman" w:cs="Times New Roman"/>
          <w:b/>
          <w:bCs/>
          <w:i w:val="0"/>
          <w:iCs w:val="0"/>
          <w:color w:val="auto"/>
          <w:kern w:val="0"/>
          <w:sz w:val="20"/>
          <w:szCs w:val="20"/>
          <w:lang w:val="en-GB"/>
          <w14:ligatures w14:val="none"/>
        </w:rPr>
        <w:fldChar w:fldCharType="separate"/>
      </w:r>
      <w:r w:rsidR="00211AEF">
        <w:rPr>
          <w:rFonts w:ascii="Times New Roman" w:eastAsia="Times New Roman" w:hAnsi="Times New Roman" w:cs="Times New Roman"/>
          <w:b/>
          <w:bCs/>
          <w:i w:val="0"/>
          <w:iCs w:val="0"/>
          <w:noProof/>
          <w:color w:val="auto"/>
          <w:kern w:val="0"/>
          <w:sz w:val="20"/>
          <w:szCs w:val="20"/>
          <w:lang w:val="en-GB"/>
          <w14:ligatures w14:val="none"/>
        </w:rPr>
        <w:t>5</w:t>
      </w:r>
      <w:r w:rsidRPr="00D151EA">
        <w:rPr>
          <w:rFonts w:ascii="Times New Roman" w:eastAsia="Times New Roman" w:hAnsi="Times New Roman" w:cs="Times New Roman"/>
          <w:b/>
          <w:bCs/>
          <w:i w:val="0"/>
          <w:iCs w:val="0"/>
          <w:color w:val="auto"/>
          <w:kern w:val="0"/>
          <w:sz w:val="20"/>
          <w:szCs w:val="20"/>
          <w:lang w:val="en-GB"/>
          <w14:ligatures w14:val="none"/>
        </w:rPr>
        <w:fldChar w:fldCharType="end"/>
      </w:r>
      <w:r w:rsidRPr="00D151EA">
        <w:rPr>
          <w:rFonts w:ascii="Times New Roman" w:eastAsia="Times New Roman" w:hAnsi="Times New Roman" w:cs="Times New Roman"/>
          <w:b/>
          <w:bCs/>
          <w:i w:val="0"/>
          <w:iCs w:val="0"/>
          <w:color w:val="auto"/>
          <w:kern w:val="0"/>
          <w:sz w:val="20"/>
          <w:szCs w:val="20"/>
          <w:lang w:val="en-GB"/>
          <w14:ligatures w14:val="none"/>
        </w:rPr>
        <w:t>:</w:t>
      </w:r>
      <w:r>
        <w:rPr>
          <w:rFonts w:ascii="Times New Roman" w:eastAsia="Times New Roman" w:hAnsi="Times New Roman" w:cs="Times New Roman"/>
          <w:b/>
          <w:bCs/>
          <w:i w:val="0"/>
          <w:iCs w:val="0"/>
          <w:color w:val="auto"/>
          <w:kern w:val="0"/>
          <w:sz w:val="20"/>
          <w:szCs w:val="20"/>
          <w:lang w:val="en-GB"/>
          <w14:ligatures w14:val="none"/>
        </w:rPr>
        <w:t xml:space="preserve"> </w:t>
      </w:r>
      <w:r w:rsidR="00BC3091">
        <w:rPr>
          <w:rFonts w:ascii="Times New Roman" w:eastAsia="Times New Roman" w:hAnsi="Times New Roman" w:cs="Times New Roman"/>
          <w:b/>
          <w:bCs/>
          <w:i w:val="0"/>
          <w:iCs w:val="0"/>
          <w:color w:val="auto"/>
          <w:kern w:val="0"/>
          <w:sz w:val="20"/>
          <w:szCs w:val="20"/>
          <w:lang w:val="en-GB"/>
          <w14:ligatures w14:val="none"/>
        </w:rPr>
        <w:t xml:space="preserve">LP-WUS </w:t>
      </w:r>
      <w:r w:rsidR="00462B63" w:rsidRPr="00462B63">
        <w:rPr>
          <w:rFonts w:ascii="Times New Roman" w:eastAsia="Times New Roman" w:hAnsi="Times New Roman" w:cs="Times New Roman"/>
          <w:b/>
          <w:bCs/>
          <w:i w:val="0"/>
          <w:iCs w:val="0"/>
          <w:color w:val="auto"/>
          <w:kern w:val="0"/>
          <w:sz w:val="20"/>
          <w:szCs w:val="20"/>
          <w:lang w:val="en-GB"/>
          <w14:ligatures w14:val="none"/>
        </w:rPr>
        <w:t xml:space="preserve">CN Subgroup ID range </w:t>
      </w:r>
      <w:r w:rsidR="00462B63">
        <w:rPr>
          <w:rFonts w:ascii="Times New Roman" w:eastAsia="Times New Roman" w:hAnsi="Times New Roman" w:cs="Times New Roman"/>
          <w:b/>
          <w:bCs/>
          <w:i w:val="0"/>
          <w:iCs w:val="0"/>
          <w:color w:val="auto"/>
          <w:kern w:val="0"/>
          <w:sz w:val="20"/>
          <w:szCs w:val="20"/>
          <w:lang w:val="en-GB"/>
          <w14:ligatures w14:val="none"/>
        </w:rPr>
        <w:t>exclude the common subgroup ID</w:t>
      </w:r>
      <w:r w:rsidR="00BC3091">
        <w:rPr>
          <w:rFonts w:ascii="Times New Roman" w:eastAsia="Times New Roman" w:hAnsi="Times New Roman" w:cs="Times New Roman"/>
          <w:b/>
          <w:bCs/>
          <w:i w:val="0"/>
          <w:iCs w:val="0"/>
          <w:color w:val="auto"/>
          <w:kern w:val="0"/>
          <w:sz w:val="20"/>
          <w:szCs w:val="20"/>
          <w:lang w:val="en-GB"/>
          <w14:ligatures w14:val="none"/>
        </w:rPr>
        <w:t>s</w:t>
      </w:r>
      <w:r w:rsidR="00462B63">
        <w:rPr>
          <w:rFonts w:ascii="Times New Roman" w:eastAsia="Times New Roman" w:hAnsi="Times New Roman" w:cs="Times New Roman"/>
          <w:b/>
          <w:bCs/>
          <w:i w:val="0"/>
          <w:iCs w:val="0"/>
          <w:color w:val="auto"/>
          <w:kern w:val="0"/>
          <w:sz w:val="20"/>
          <w:szCs w:val="20"/>
          <w:lang w:val="en-GB"/>
          <w14:ligatures w14:val="none"/>
        </w:rPr>
        <w:t xml:space="preserve"> </w:t>
      </w:r>
      <w:r w:rsidR="007E6EE6">
        <w:rPr>
          <w:rFonts w:ascii="Times New Roman" w:eastAsia="Times New Roman" w:hAnsi="Times New Roman" w:cs="Times New Roman"/>
          <w:b/>
          <w:bCs/>
          <w:i w:val="0"/>
          <w:iCs w:val="0"/>
          <w:color w:val="auto"/>
          <w:kern w:val="0"/>
          <w:sz w:val="20"/>
          <w:szCs w:val="20"/>
          <w:lang w:val="en-GB"/>
          <w14:ligatures w14:val="none"/>
        </w:rPr>
        <w:t>to avoid</w:t>
      </w:r>
      <w:r w:rsidR="007E6EE6" w:rsidRPr="007E6EE6">
        <w:rPr>
          <w:rFonts w:ascii="Times New Roman" w:eastAsia="Times New Roman" w:hAnsi="Times New Roman" w:cs="Times New Roman"/>
          <w:b/>
          <w:bCs/>
          <w:i w:val="0"/>
          <w:iCs w:val="0"/>
          <w:color w:val="auto"/>
          <w:kern w:val="0"/>
          <w:sz w:val="20"/>
          <w:szCs w:val="20"/>
          <w:lang w:val="en-GB"/>
          <w14:ligatures w14:val="none"/>
        </w:rPr>
        <w:t xml:space="preserve"> </w:t>
      </w:r>
      <w:r w:rsidR="00BC3091" w:rsidRPr="00BC3091">
        <w:rPr>
          <w:rFonts w:ascii="Times New Roman" w:eastAsia="Times New Roman" w:hAnsi="Times New Roman" w:cs="Times New Roman"/>
          <w:b/>
          <w:bCs/>
          <w:i w:val="0"/>
          <w:iCs w:val="0"/>
          <w:color w:val="auto"/>
          <w:kern w:val="0"/>
          <w:sz w:val="20"/>
          <w:szCs w:val="20"/>
          <w:lang w:val="en-GB"/>
          <w14:ligatures w14:val="none"/>
        </w:rPr>
        <w:t>CN assigned subgroup ID conflicting with the common subgroup ID</w:t>
      </w:r>
      <w:r w:rsidR="00BC3091">
        <w:rPr>
          <w:rFonts w:ascii="Times New Roman" w:eastAsia="Times New Roman" w:hAnsi="Times New Roman" w:cs="Times New Roman"/>
          <w:b/>
          <w:bCs/>
          <w:i w:val="0"/>
          <w:iCs w:val="0"/>
          <w:color w:val="auto"/>
          <w:kern w:val="0"/>
          <w:sz w:val="20"/>
          <w:szCs w:val="20"/>
          <w:lang w:val="en-GB"/>
          <w14:ligatures w14:val="none"/>
        </w:rPr>
        <w:t xml:space="preserve"> and </w:t>
      </w:r>
      <w:r w:rsidR="00691779">
        <w:rPr>
          <w:rFonts w:ascii="Times New Roman" w:eastAsia="Times New Roman" w:hAnsi="Times New Roman" w:cs="Times New Roman"/>
          <w:b/>
          <w:bCs/>
          <w:i w:val="0"/>
          <w:iCs w:val="0"/>
          <w:color w:val="auto"/>
          <w:kern w:val="0"/>
          <w:sz w:val="20"/>
          <w:szCs w:val="20"/>
          <w:lang w:val="en-GB"/>
          <w14:ligatures w14:val="none"/>
        </w:rPr>
        <w:t>resulting in either paging loss or unnecessary wakeups</w:t>
      </w:r>
      <w:r>
        <w:rPr>
          <w:rFonts w:ascii="Times New Roman" w:eastAsia="Times New Roman" w:hAnsi="Times New Roman" w:cs="Times New Roman"/>
          <w:b/>
          <w:bCs/>
          <w:i w:val="0"/>
          <w:iCs w:val="0"/>
          <w:color w:val="auto"/>
          <w:kern w:val="0"/>
          <w:sz w:val="20"/>
          <w:szCs w:val="20"/>
          <w:lang w:val="en-GB"/>
          <w14:ligatures w14:val="none"/>
        </w:rPr>
        <w:t>.</w:t>
      </w:r>
      <w:bookmarkEnd w:id="11"/>
      <w:bookmarkEnd w:id="12"/>
    </w:p>
    <w:p w14:paraId="134009A8" w14:textId="5383998D" w:rsidR="00167524" w:rsidRPr="00167524" w:rsidRDefault="00211AEF" w:rsidP="00167524">
      <w:pPr>
        <w:pStyle w:val="Caption"/>
        <w:rPr>
          <w:rFonts w:ascii="Times New Roman" w:eastAsia="Times New Roman" w:hAnsi="Times New Roman" w:cs="Times New Roman"/>
          <w:b/>
          <w:bCs/>
          <w:i w:val="0"/>
          <w:iCs w:val="0"/>
          <w:color w:val="auto"/>
          <w:kern w:val="0"/>
          <w:sz w:val="20"/>
          <w:szCs w:val="20"/>
          <w:lang w:val="en-GB"/>
          <w14:ligatures w14:val="none"/>
        </w:rPr>
      </w:pPr>
      <w:bookmarkStart w:id="13" w:name="_Ref205985760"/>
      <w:r w:rsidRPr="00211AEF">
        <w:rPr>
          <w:rFonts w:ascii="Times New Roman" w:eastAsia="Times New Roman" w:hAnsi="Times New Roman" w:cs="Times New Roman"/>
          <w:b/>
          <w:bCs/>
          <w:i w:val="0"/>
          <w:iCs w:val="0"/>
          <w:color w:val="auto"/>
          <w:kern w:val="0"/>
          <w:sz w:val="20"/>
          <w:szCs w:val="20"/>
          <w:lang w:val="en-GB"/>
          <w14:ligatures w14:val="none"/>
        </w:rPr>
        <w:t xml:space="preserve">Observation </w:t>
      </w:r>
      <w:r w:rsidRPr="00211AEF">
        <w:rPr>
          <w:rFonts w:ascii="Times New Roman" w:eastAsia="Times New Roman" w:hAnsi="Times New Roman" w:cs="Times New Roman"/>
          <w:b/>
          <w:bCs/>
          <w:i w:val="0"/>
          <w:iCs w:val="0"/>
          <w:color w:val="auto"/>
          <w:kern w:val="0"/>
          <w:sz w:val="20"/>
          <w:szCs w:val="20"/>
          <w:lang w:val="en-GB"/>
          <w14:ligatures w14:val="none"/>
        </w:rPr>
        <w:fldChar w:fldCharType="begin"/>
      </w:r>
      <w:r w:rsidRPr="00211AEF">
        <w:rPr>
          <w:rFonts w:ascii="Times New Roman" w:eastAsia="Times New Roman" w:hAnsi="Times New Roman" w:cs="Times New Roman"/>
          <w:b/>
          <w:bCs/>
          <w:i w:val="0"/>
          <w:iCs w:val="0"/>
          <w:color w:val="auto"/>
          <w:kern w:val="0"/>
          <w:sz w:val="20"/>
          <w:szCs w:val="20"/>
          <w:lang w:val="en-GB"/>
          <w14:ligatures w14:val="none"/>
        </w:rPr>
        <w:instrText xml:space="preserve"> SEQ Observation \* ARABIC </w:instrText>
      </w:r>
      <w:r w:rsidRPr="00211AEF">
        <w:rPr>
          <w:rFonts w:ascii="Times New Roman" w:eastAsia="Times New Roman" w:hAnsi="Times New Roman" w:cs="Times New Roman"/>
          <w:b/>
          <w:bCs/>
          <w:i w:val="0"/>
          <w:iCs w:val="0"/>
          <w:color w:val="auto"/>
          <w:kern w:val="0"/>
          <w:sz w:val="20"/>
          <w:szCs w:val="20"/>
          <w:lang w:val="en-GB"/>
          <w14:ligatures w14:val="none"/>
        </w:rPr>
        <w:fldChar w:fldCharType="separate"/>
      </w:r>
      <w:r w:rsidRPr="00211AEF">
        <w:rPr>
          <w:rFonts w:ascii="Times New Roman" w:eastAsia="Times New Roman" w:hAnsi="Times New Roman" w:cs="Times New Roman"/>
          <w:b/>
          <w:bCs/>
          <w:i w:val="0"/>
          <w:iCs w:val="0"/>
          <w:color w:val="auto"/>
          <w:kern w:val="0"/>
          <w:sz w:val="20"/>
          <w:szCs w:val="20"/>
          <w:lang w:val="en-GB"/>
          <w14:ligatures w14:val="none"/>
        </w:rPr>
        <w:t>6</w:t>
      </w:r>
      <w:r w:rsidRPr="00211AEF">
        <w:rPr>
          <w:rFonts w:ascii="Times New Roman" w:eastAsia="Times New Roman" w:hAnsi="Times New Roman" w:cs="Times New Roman"/>
          <w:b/>
          <w:bCs/>
          <w:i w:val="0"/>
          <w:iCs w:val="0"/>
          <w:color w:val="auto"/>
          <w:kern w:val="0"/>
          <w:sz w:val="20"/>
          <w:szCs w:val="20"/>
          <w:lang w:val="en-GB"/>
          <w14:ligatures w14:val="none"/>
        </w:rPr>
        <w:fldChar w:fldCharType="end"/>
      </w:r>
      <w:r w:rsidR="00167524" w:rsidRPr="00D151EA">
        <w:rPr>
          <w:rFonts w:ascii="Times New Roman" w:eastAsia="Times New Roman" w:hAnsi="Times New Roman" w:cs="Times New Roman"/>
          <w:b/>
          <w:bCs/>
          <w:i w:val="0"/>
          <w:iCs w:val="0"/>
          <w:color w:val="auto"/>
          <w:kern w:val="0"/>
          <w:sz w:val="20"/>
          <w:szCs w:val="20"/>
          <w:lang w:val="en-GB"/>
          <w14:ligatures w14:val="none"/>
        </w:rPr>
        <w:t>:</w:t>
      </w:r>
      <w:r w:rsidR="00167524">
        <w:rPr>
          <w:rFonts w:ascii="Times New Roman" w:eastAsia="Times New Roman" w:hAnsi="Times New Roman" w:cs="Times New Roman"/>
          <w:b/>
          <w:bCs/>
          <w:i w:val="0"/>
          <w:iCs w:val="0"/>
          <w:color w:val="auto"/>
          <w:kern w:val="0"/>
          <w:sz w:val="20"/>
          <w:szCs w:val="20"/>
          <w:lang w:val="en-GB"/>
          <w14:ligatures w14:val="none"/>
        </w:rPr>
        <w:t xml:space="preserve"> </w:t>
      </w:r>
      <w:r w:rsidR="00167524" w:rsidRPr="00877046">
        <w:rPr>
          <w:rFonts w:ascii="Times New Roman" w:eastAsia="Times New Roman" w:hAnsi="Times New Roman" w:cs="Times New Roman"/>
          <w:b/>
          <w:bCs/>
          <w:i w:val="0"/>
          <w:iCs w:val="0"/>
          <w:color w:val="auto"/>
          <w:kern w:val="0"/>
          <w:sz w:val="20"/>
          <w:szCs w:val="20"/>
          <w:lang w:val="en-GB"/>
          <w14:ligatures w14:val="none"/>
        </w:rPr>
        <w:t>CN assigns the CN based subgroup ID across the UEs in the network during Registration and it is not possible to change this assignment based on the cell configuration</w:t>
      </w:r>
      <w:r w:rsidR="00167524">
        <w:rPr>
          <w:rFonts w:ascii="Times New Roman" w:eastAsia="Times New Roman" w:hAnsi="Times New Roman" w:cs="Times New Roman"/>
          <w:b/>
          <w:bCs/>
          <w:i w:val="0"/>
          <w:iCs w:val="0"/>
          <w:color w:val="auto"/>
          <w:kern w:val="0"/>
          <w:sz w:val="20"/>
          <w:szCs w:val="20"/>
          <w:lang w:val="en-GB"/>
          <w14:ligatures w14:val="none"/>
        </w:rPr>
        <w:t xml:space="preserve"> (PO to LO mapping of 4:1, 2:1, or 1:1)</w:t>
      </w:r>
      <w:r w:rsidR="00167524" w:rsidRPr="00877046">
        <w:rPr>
          <w:rFonts w:ascii="Times New Roman" w:eastAsia="Times New Roman" w:hAnsi="Times New Roman" w:cs="Times New Roman"/>
          <w:b/>
          <w:bCs/>
          <w:i w:val="0"/>
          <w:iCs w:val="0"/>
          <w:color w:val="auto"/>
          <w:kern w:val="0"/>
          <w:sz w:val="20"/>
          <w:szCs w:val="20"/>
          <w:lang w:val="en-GB"/>
          <w14:ligatures w14:val="none"/>
        </w:rPr>
        <w:t xml:space="preserve"> dynamically</w:t>
      </w:r>
      <w:r w:rsidR="00167524">
        <w:rPr>
          <w:rFonts w:ascii="Times New Roman" w:eastAsia="Times New Roman" w:hAnsi="Times New Roman" w:cs="Times New Roman"/>
          <w:b/>
          <w:bCs/>
          <w:i w:val="0"/>
          <w:iCs w:val="0"/>
          <w:color w:val="auto"/>
          <w:kern w:val="0"/>
          <w:sz w:val="20"/>
          <w:szCs w:val="20"/>
          <w:lang w:val="en-GB"/>
          <w14:ligatures w14:val="none"/>
        </w:rPr>
        <w:t>.</w:t>
      </w:r>
      <w:bookmarkEnd w:id="13"/>
      <w:r w:rsidR="00167524" w:rsidRPr="00877046">
        <w:rPr>
          <w:rFonts w:ascii="Times New Roman" w:eastAsia="Times New Roman" w:hAnsi="Times New Roman" w:cs="Times New Roman"/>
          <w:b/>
          <w:bCs/>
          <w:i w:val="0"/>
          <w:iCs w:val="0"/>
          <w:color w:val="auto"/>
          <w:kern w:val="0"/>
          <w:sz w:val="20"/>
          <w:szCs w:val="20"/>
          <w:lang w:val="en-GB"/>
          <w14:ligatures w14:val="none"/>
        </w:rPr>
        <w:t xml:space="preserve"> </w:t>
      </w:r>
    </w:p>
    <w:p w14:paraId="7A43C2CB" w14:textId="08382C3E" w:rsidR="00477972" w:rsidRDefault="00167524" w:rsidP="00167524">
      <w:pPr>
        <w:pStyle w:val="Caption"/>
        <w:rPr>
          <w:rFonts w:ascii="Times New Roman" w:eastAsia="Times New Roman" w:hAnsi="Times New Roman" w:cs="Times New Roman"/>
          <w:b/>
          <w:bCs/>
          <w:i w:val="0"/>
          <w:iCs w:val="0"/>
          <w:color w:val="auto"/>
          <w:kern w:val="0"/>
          <w:sz w:val="20"/>
          <w:szCs w:val="20"/>
          <w:lang w:val="en-GB"/>
          <w14:ligatures w14:val="none"/>
        </w:rPr>
      </w:pPr>
      <w:bookmarkStart w:id="14" w:name="_Ref205985930"/>
      <w:r w:rsidRPr="00167524">
        <w:rPr>
          <w:rFonts w:ascii="Times New Roman" w:eastAsia="Times New Roman" w:hAnsi="Times New Roman" w:cs="Times New Roman"/>
          <w:b/>
          <w:bCs/>
          <w:i w:val="0"/>
          <w:iCs w:val="0"/>
          <w:color w:val="auto"/>
          <w:kern w:val="0"/>
          <w:sz w:val="20"/>
          <w:szCs w:val="20"/>
          <w:lang w:val="en-GB"/>
          <w14:ligatures w14:val="none"/>
        </w:rPr>
        <w:t xml:space="preserve">Proposal </w:t>
      </w:r>
      <w:r w:rsidRPr="00167524">
        <w:rPr>
          <w:rFonts w:ascii="Times New Roman" w:eastAsia="Times New Roman" w:hAnsi="Times New Roman" w:cs="Times New Roman"/>
          <w:b/>
          <w:bCs/>
          <w:i w:val="0"/>
          <w:iCs w:val="0"/>
          <w:color w:val="auto"/>
          <w:kern w:val="0"/>
          <w:sz w:val="20"/>
          <w:szCs w:val="20"/>
          <w:lang w:val="en-GB"/>
          <w14:ligatures w14:val="none"/>
        </w:rPr>
        <w:fldChar w:fldCharType="begin"/>
      </w:r>
      <w:r w:rsidRPr="00167524">
        <w:rPr>
          <w:rFonts w:ascii="Times New Roman" w:eastAsia="Times New Roman" w:hAnsi="Times New Roman" w:cs="Times New Roman"/>
          <w:b/>
          <w:bCs/>
          <w:i w:val="0"/>
          <w:iCs w:val="0"/>
          <w:color w:val="auto"/>
          <w:kern w:val="0"/>
          <w:sz w:val="20"/>
          <w:szCs w:val="20"/>
          <w:lang w:val="en-GB"/>
          <w14:ligatures w14:val="none"/>
        </w:rPr>
        <w:instrText xml:space="preserve"> SEQ Proposal \* ARABIC </w:instrText>
      </w:r>
      <w:r w:rsidRPr="00167524">
        <w:rPr>
          <w:rFonts w:ascii="Times New Roman" w:eastAsia="Times New Roman" w:hAnsi="Times New Roman" w:cs="Times New Roman"/>
          <w:b/>
          <w:bCs/>
          <w:i w:val="0"/>
          <w:iCs w:val="0"/>
          <w:color w:val="auto"/>
          <w:kern w:val="0"/>
          <w:sz w:val="20"/>
          <w:szCs w:val="20"/>
          <w:lang w:val="en-GB"/>
          <w14:ligatures w14:val="none"/>
        </w:rPr>
        <w:fldChar w:fldCharType="separate"/>
      </w:r>
      <w:r w:rsidR="00211AEF">
        <w:rPr>
          <w:rFonts w:ascii="Times New Roman" w:eastAsia="Times New Roman" w:hAnsi="Times New Roman" w:cs="Times New Roman"/>
          <w:b/>
          <w:bCs/>
          <w:i w:val="0"/>
          <w:iCs w:val="0"/>
          <w:noProof/>
          <w:color w:val="auto"/>
          <w:kern w:val="0"/>
          <w:sz w:val="20"/>
          <w:szCs w:val="20"/>
          <w:lang w:val="en-GB"/>
          <w14:ligatures w14:val="none"/>
        </w:rPr>
        <w:t>2</w:t>
      </w:r>
      <w:r w:rsidRPr="00167524">
        <w:rPr>
          <w:rFonts w:ascii="Times New Roman" w:eastAsia="Times New Roman" w:hAnsi="Times New Roman" w:cs="Times New Roman"/>
          <w:b/>
          <w:bCs/>
          <w:i w:val="0"/>
          <w:iCs w:val="0"/>
          <w:color w:val="auto"/>
          <w:kern w:val="0"/>
          <w:sz w:val="20"/>
          <w:szCs w:val="20"/>
          <w:lang w:val="en-GB"/>
          <w14:ligatures w14:val="none"/>
        </w:rPr>
        <w:fldChar w:fldCharType="end"/>
      </w:r>
      <w:r w:rsidRPr="00167524">
        <w:rPr>
          <w:rFonts w:ascii="Times New Roman" w:eastAsia="Times New Roman" w:hAnsi="Times New Roman" w:cs="Times New Roman"/>
          <w:b/>
          <w:bCs/>
          <w:i w:val="0"/>
          <w:iCs w:val="0"/>
          <w:color w:val="auto"/>
          <w:kern w:val="0"/>
          <w:sz w:val="20"/>
          <w:szCs w:val="20"/>
          <w:lang w:val="en-GB"/>
          <w14:ligatures w14:val="none"/>
        </w:rPr>
        <w:t>:</w:t>
      </w:r>
      <w:r>
        <w:t xml:space="preserve"> </w:t>
      </w:r>
      <w:r w:rsidR="00477972" w:rsidRPr="00E40E4F">
        <w:rPr>
          <w:rFonts w:ascii="Times New Roman" w:eastAsia="Times New Roman" w:hAnsi="Times New Roman" w:cs="Times New Roman"/>
          <w:b/>
          <w:bCs/>
          <w:i w:val="0"/>
          <w:iCs w:val="0"/>
          <w:color w:val="auto"/>
          <w:kern w:val="0"/>
          <w:sz w:val="20"/>
          <w:szCs w:val="20"/>
          <w:lang w:val="en-GB"/>
          <w14:ligatures w14:val="none"/>
        </w:rPr>
        <w:t>D</w:t>
      </w:r>
      <w:r w:rsidR="00477972">
        <w:rPr>
          <w:rFonts w:ascii="Times New Roman" w:eastAsia="Times New Roman" w:hAnsi="Times New Roman" w:cs="Times New Roman"/>
          <w:b/>
          <w:bCs/>
          <w:i w:val="0"/>
          <w:iCs w:val="0"/>
          <w:color w:val="auto"/>
          <w:kern w:val="0"/>
          <w:sz w:val="20"/>
          <w:szCs w:val="20"/>
          <w:lang w:val="en-GB"/>
          <w14:ligatures w14:val="none"/>
        </w:rPr>
        <w:t xml:space="preserve">efine the range for “LP-WUS CN Subgroup ID” in </w:t>
      </w:r>
      <w:r w:rsidR="00477972" w:rsidRPr="008C3AF7">
        <w:rPr>
          <w:rFonts w:ascii="Times New Roman" w:eastAsia="Times New Roman" w:hAnsi="Times New Roman" w:cs="Times New Roman"/>
          <w:b/>
          <w:bCs/>
          <w:i w:val="0"/>
          <w:iCs w:val="0"/>
          <w:color w:val="auto"/>
          <w:kern w:val="0"/>
          <w:sz w:val="20"/>
          <w:szCs w:val="20"/>
          <w:lang w:val="en-GB"/>
          <w14:ligatures w14:val="none"/>
        </w:rPr>
        <w:t>LP-WUSPS Assistance Information</w:t>
      </w:r>
      <w:r w:rsidR="00477972">
        <w:rPr>
          <w:rFonts w:ascii="Times New Roman" w:eastAsia="Times New Roman" w:hAnsi="Times New Roman" w:cs="Times New Roman"/>
          <w:b/>
          <w:bCs/>
          <w:i w:val="0"/>
          <w:iCs w:val="0"/>
          <w:color w:val="auto"/>
          <w:kern w:val="0"/>
          <w:sz w:val="20"/>
          <w:szCs w:val="20"/>
          <w:lang w:val="en-GB"/>
          <w14:ligatures w14:val="none"/>
        </w:rPr>
        <w:t xml:space="preserve"> IE as ‘0 to 3</w:t>
      </w:r>
      <w:r w:rsidR="00477972" w:rsidRPr="00E40E4F">
        <w:rPr>
          <w:rFonts w:ascii="Times New Roman" w:eastAsia="Times New Roman" w:hAnsi="Times New Roman" w:cs="Times New Roman"/>
          <w:b/>
          <w:bCs/>
          <w:i w:val="0"/>
          <w:iCs w:val="0"/>
          <w:color w:val="auto"/>
          <w:kern w:val="0"/>
          <w:sz w:val="20"/>
          <w:szCs w:val="20"/>
          <w:lang w:val="en-GB"/>
          <w14:ligatures w14:val="none"/>
        </w:rPr>
        <w:t>1</w:t>
      </w:r>
      <w:r w:rsidR="00477972">
        <w:rPr>
          <w:rFonts w:ascii="Times New Roman" w:eastAsia="Times New Roman" w:hAnsi="Times New Roman" w:cs="Times New Roman"/>
          <w:b/>
          <w:bCs/>
          <w:i w:val="0"/>
          <w:iCs w:val="0"/>
          <w:color w:val="auto"/>
          <w:kern w:val="0"/>
          <w:sz w:val="20"/>
          <w:szCs w:val="20"/>
          <w:lang w:val="en-GB"/>
          <w14:ligatures w14:val="none"/>
        </w:rPr>
        <w:t>’</w:t>
      </w:r>
      <w:r w:rsidR="00477972" w:rsidRPr="00E40E4F">
        <w:rPr>
          <w:rFonts w:ascii="Times New Roman" w:eastAsia="Times New Roman" w:hAnsi="Times New Roman" w:cs="Times New Roman"/>
          <w:b/>
          <w:bCs/>
          <w:i w:val="0"/>
          <w:iCs w:val="0"/>
          <w:color w:val="auto"/>
          <w:kern w:val="0"/>
          <w:sz w:val="20"/>
          <w:szCs w:val="20"/>
          <w:lang w:val="en-GB"/>
          <w14:ligatures w14:val="none"/>
        </w:rPr>
        <w:t>, with a NOTE that CN subgroup ID values of ‘7’, ‘15’, ‘23’, ‘31’</w:t>
      </w:r>
      <w:r w:rsidR="00E80915" w:rsidRPr="00E40E4F">
        <w:rPr>
          <w:rFonts w:ascii="Times New Roman" w:eastAsia="Times New Roman" w:hAnsi="Times New Roman" w:cs="Times New Roman"/>
          <w:b/>
          <w:bCs/>
          <w:i w:val="0"/>
          <w:iCs w:val="0"/>
          <w:color w:val="auto"/>
          <w:kern w:val="0"/>
          <w:sz w:val="20"/>
          <w:szCs w:val="20"/>
          <w:lang w:val="en-GB"/>
          <w14:ligatures w14:val="none"/>
        </w:rPr>
        <w:t xml:space="preserve"> are not assigned to the UE for CN</w:t>
      </w:r>
      <w:r w:rsidR="005458A9">
        <w:rPr>
          <w:rFonts w:ascii="Times New Roman" w:eastAsia="Times New Roman" w:hAnsi="Times New Roman" w:cs="Times New Roman"/>
          <w:b/>
          <w:bCs/>
          <w:i w:val="0"/>
          <w:iCs w:val="0"/>
          <w:color w:val="auto"/>
          <w:kern w:val="0"/>
          <w:sz w:val="20"/>
          <w:szCs w:val="20"/>
          <w:lang w:val="en-GB"/>
          <w14:ligatures w14:val="none"/>
        </w:rPr>
        <w:t>-</w:t>
      </w:r>
      <w:r w:rsidR="00E80915" w:rsidRPr="00E40E4F">
        <w:rPr>
          <w:rFonts w:ascii="Times New Roman" w:eastAsia="Times New Roman" w:hAnsi="Times New Roman" w:cs="Times New Roman"/>
          <w:b/>
          <w:bCs/>
          <w:i w:val="0"/>
          <w:iCs w:val="0"/>
          <w:color w:val="auto"/>
          <w:kern w:val="0"/>
          <w:sz w:val="20"/>
          <w:szCs w:val="20"/>
          <w:lang w:val="en-GB"/>
          <w14:ligatures w14:val="none"/>
        </w:rPr>
        <w:t>assigned subgroup ID</w:t>
      </w:r>
      <w:r w:rsidR="005458A9">
        <w:rPr>
          <w:rFonts w:ascii="Times New Roman" w:eastAsia="Times New Roman" w:hAnsi="Times New Roman" w:cs="Times New Roman"/>
          <w:b/>
          <w:bCs/>
          <w:i w:val="0"/>
          <w:iCs w:val="0"/>
          <w:color w:val="auto"/>
          <w:kern w:val="0"/>
          <w:sz w:val="20"/>
          <w:szCs w:val="20"/>
          <w:lang w:val="en-GB"/>
          <w14:ligatures w14:val="none"/>
        </w:rPr>
        <w:t>s by</w:t>
      </w:r>
      <w:r w:rsidR="00E80915" w:rsidRPr="00E40E4F">
        <w:rPr>
          <w:rFonts w:ascii="Times New Roman" w:eastAsia="Times New Roman" w:hAnsi="Times New Roman" w:cs="Times New Roman"/>
          <w:b/>
          <w:bCs/>
          <w:i w:val="0"/>
          <w:iCs w:val="0"/>
          <w:color w:val="auto"/>
          <w:kern w:val="0"/>
          <w:sz w:val="20"/>
          <w:szCs w:val="20"/>
          <w:lang w:val="en-GB"/>
          <w14:ligatures w14:val="none"/>
        </w:rPr>
        <w:t xml:space="preserve"> the network</w:t>
      </w:r>
      <w:r w:rsidR="005458A9">
        <w:rPr>
          <w:rFonts w:ascii="Times New Roman" w:eastAsia="Times New Roman" w:hAnsi="Times New Roman" w:cs="Times New Roman"/>
          <w:b/>
          <w:bCs/>
          <w:i w:val="0"/>
          <w:iCs w:val="0"/>
          <w:color w:val="auto"/>
          <w:kern w:val="0"/>
          <w:sz w:val="20"/>
          <w:szCs w:val="20"/>
          <w:lang w:val="en-GB"/>
          <w14:ligatures w14:val="none"/>
        </w:rPr>
        <w:t xml:space="preserve"> to be in compliance with RAN1 agreements</w:t>
      </w:r>
      <w:r w:rsidR="00E80915" w:rsidRPr="00E40E4F">
        <w:rPr>
          <w:rFonts w:ascii="Times New Roman" w:eastAsia="Times New Roman" w:hAnsi="Times New Roman" w:cs="Times New Roman"/>
          <w:b/>
          <w:bCs/>
          <w:i w:val="0"/>
          <w:iCs w:val="0"/>
          <w:color w:val="auto"/>
          <w:kern w:val="0"/>
          <w:sz w:val="20"/>
          <w:szCs w:val="20"/>
          <w:lang w:val="en-GB"/>
          <w14:ligatures w14:val="none"/>
        </w:rPr>
        <w:t>.</w:t>
      </w:r>
      <w:bookmarkEnd w:id="14"/>
      <w:r w:rsidR="00E80915" w:rsidRPr="00E40E4F">
        <w:rPr>
          <w:rFonts w:ascii="Times New Roman" w:eastAsia="Times New Roman" w:hAnsi="Times New Roman" w:cs="Times New Roman"/>
          <w:b/>
          <w:bCs/>
          <w:i w:val="0"/>
          <w:iCs w:val="0"/>
          <w:color w:val="auto"/>
          <w:kern w:val="0"/>
          <w:sz w:val="20"/>
          <w:szCs w:val="20"/>
          <w:lang w:val="en-GB"/>
          <w14:ligatures w14:val="none"/>
        </w:rPr>
        <w:t xml:space="preserve"> </w:t>
      </w:r>
    </w:p>
    <w:p w14:paraId="5C848750" w14:textId="0D177F96" w:rsidR="00167524" w:rsidRPr="00D03EA8" w:rsidRDefault="00167524" w:rsidP="00167524">
      <w:pPr>
        <w:pStyle w:val="Caption"/>
        <w:rPr>
          <w:rFonts w:ascii="Times New Roman" w:eastAsia="Times New Roman" w:hAnsi="Times New Roman" w:cs="Times New Roman"/>
          <w:b/>
          <w:bCs/>
          <w:i w:val="0"/>
          <w:iCs w:val="0"/>
          <w:color w:val="auto"/>
          <w:kern w:val="0"/>
          <w:sz w:val="20"/>
          <w:szCs w:val="20"/>
          <w:lang w:val="en-GB"/>
          <w14:ligatures w14:val="none"/>
        </w:rPr>
      </w:pPr>
      <w:bookmarkStart w:id="15" w:name="_Ref205986054"/>
      <w:r w:rsidRPr="00167524">
        <w:rPr>
          <w:rFonts w:ascii="Times New Roman" w:eastAsia="Times New Roman" w:hAnsi="Times New Roman" w:cs="Times New Roman"/>
          <w:b/>
          <w:bCs/>
          <w:i w:val="0"/>
          <w:iCs w:val="0"/>
          <w:color w:val="auto"/>
          <w:kern w:val="0"/>
          <w:sz w:val="20"/>
          <w:szCs w:val="20"/>
          <w:lang w:val="en-GB"/>
          <w14:ligatures w14:val="none"/>
        </w:rPr>
        <w:t xml:space="preserve">Proposal </w:t>
      </w:r>
      <w:r w:rsidRPr="00167524">
        <w:rPr>
          <w:rFonts w:ascii="Times New Roman" w:eastAsia="Times New Roman" w:hAnsi="Times New Roman" w:cs="Times New Roman"/>
          <w:b/>
          <w:bCs/>
          <w:i w:val="0"/>
          <w:iCs w:val="0"/>
          <w:color w:val="auto"/>
          <w:kern w:val="0"/>
          <w:sz w:val="20"/>
          <w:szCs w:val="20"/>
          <w:lang w:val="en-GB"/>
          <w14:ligatures w14:val="none"/>
        </w:rPr>
        <w:fldChar w:fldCharType="begin"/>
      </w:r>
      <w:r w:rsidRPr="00167524">
        <w:rPr>
          <w:rFonts w:ascii="Times New Roman" w:eastAsia="Times New Roman" w:hAnsi="Times New Roman" w:cs="Times New Roman"/>
          <w:b/>
          <w:bCs/>
          <w:i w:val="0"/>
          <w:iCs w:val="0"/>
          <w:color w:val="auto"/>
          <w:kern w:val="0"/>
          <w:sz w:val="20"/>
          <w:szCs w:val="20"/>
          <w:lang w:val="en-GB"/>
          <w14:ligatures w14:val="none"/>
        </w:rPr>
        <w:instrText xml:space="preserve"> SEQ Proposal \* ARABIC </w:instrText>
      </w:r>
      <w:r w:rsidRPr="00167524">
        <w:rPr>
          <w:rFonts w:ascii="Times New Roman" w:eastAsia="Times New Roman" w:hAnsi="Times New Roman" w:cs="Times New Roman"/>
          <w:b/>
          <w:bCs/>
          <w:i w:val="0"/>
          <w:iCs w:val="0"/>
          <w:color w:val="auto"/>
          <w:kern w:val="0"/>
          <w:sz w:val="20"/>
          <w:szCs w:val="20"/>
          <w:lang w:val="en-GB"/>
          <w14:ligatures w14:val="none"/>
        </w:rPr>
        <w:fldChar w:fldCharType="separate"/>
      </w:r>
      <w:r w:rsidR="00211AEF">
        <w:rPr>
          <w:rFonts w:ascii="Times New Roman" w:eastAsia="Times New Roman" w:hAnsi="Times New Roman" w:cs="Times New Roman"/>
          <w:b/>
          <w:bCs/>
          <w:i w:val="0"/>
          <w:iCs w:val="0"/>
          <w:noProof/>
          <w:color w:val="auto"/>
          <w:kern w:val="0"/>
          <w:sz w:val="20"/>
          <w:szCs w:val="20"/>
          <w:lang w:val="en-GB"/>
          <w14:ligatures w14:val="none"/>
        </w:rPr>
        <w:t>3</w:t>
      </w:r>
      <w:r w:rsidRPr="00167524">
        <w:rPr>
          <w:rFonts w:ascii="Times New Roman" w:eastAsia="Times New Roman" w:hAnsi="Times New Roman" w:cs="Times New Roman"/>
          <w:b/>
          <w:bCs/>
          <w:i w:val="0"/>
          <w:iCs w:val="0"/>
          <w:color w:val="auto"/>
          <w:kern w:val="0"/>
          <w:sz w:val="20"/>
          <w:szCs w:val="20"/>
          <w:lang w:val="en-GB"/>
          <w14:ligatures w14:val="none"/>
        </w:rPr>
        <w:fldChar w:fldCharType="end"/>
      </w:r>
      <w:r w:rsidRPr="00D03EA8">
        <w:rPr>
          <w:rFonts w:ascii="Times New Roman" w:eastAsia="Times New Roman" w:hAnsi="Times New Roman" w:cs="Times New Roman"/>
          <w:b/>
          <w:bCs/>
          <w:i w:val="0"/>
          <w:iCs w:val="0"/>
          <w:color w:val="auto"/>
          <w:kern w:val="0"/>
          <w:sz w:val="20"/>
          <w:szCs w:val="20"/>
          <w:lang w:val="en-GB"/>
          <w14:ligatures w14:val="none"/>
        </w:rPr>
        <w:t>: Send an LS to SA2</w:t>
      </w:r>
      <w:r w:rsidR="005458A9">
        <w:rPr>
          <w:rFonts w:ascii="Times New Roman" w:eastAsia="Times New Roman" w:hAnsi="Times New Roman" w:cs="Times New Roman"/>
          <w:b/>
          <w:bCs/>
          <w:i w:val="0"/>
          <w:iCs w:val="0"/>
          <w:color w:val="auto"/>
          <w:kern w:val="0"/>
          <w:sz w:val="20"/>
          <w:szCs w:val="20"/>
          <w:lang w:val="en-GB"/>
          <w14:ligatures w14:val="none"/>
        </w:rPr>
        <w:t>, RAN1</w:t>
      </w:r>
      <w:r w:rsidRPr="00D03EA8">
        <w:rPr>
          <w:rFonts w:ascii="Times New Roman" w:eastAsia="Times New Roman" w:hAnsi="Times New Roman" w:cs="Times New Roman"/>
          <w:b/>
          <w:bCs/>
          <w:i w:val="0"/>
          <w:iCs w:val="0"/>
          <w:color w:val="auto"/>
          <w:kern w:val="0"/>
          <w:sz w:val="20"/>
          <w:szCs w:val="20"/>
          <w:lang w:val="en-GB"/>
          <w14:ligatures w14:val="none"/>
        </w:rPr>
        <w:t xml:space="preserve"> and RAN2 to inform </w:t>
      </w:r>
      <w:r w:rsidR="005458A9">
        <w:rPr>
          <w:rFonts w:ascii="Times New Roman" w:eastAsia="Times New Roman" w:hAnsi="Times New Roman" w:cs="Times New Roman"/>
          <w:b/>
          <w:bCs/>
          <w:i w:val="0"/>
          <w:iCs w:val="0"/>
          <w:color w:val="auto"/>
          <w:kern w:val="0"/>
          <w:sz w:val="20"/>
          <w:szCs w:val="20"/>
          <w:lang w:val="en-GB"/>
          <w14:ligatures w14:val="none"/>
        </w:rPr>
        <w:t xml:space="preserve">them about </w:t>
      </w:r>
      <w:r w:rsidRPr="00D03EA8">
        <w:rPr>
          <w:rFonts w:ascii="Times New Roman" w:eastAsia="Times New Roman" w:hAnsi="Times New Roman" w:cs="Times New Roman"/>
          <w:b/>
          <w:bCs/>
          <w:i w:val="0"/>
          <w:iCs w:val="0"/>
          <w:color w:val="auto"/>
          <w:kern w:val="0"/>
          <w:sz w:val="20"/>
          <w:szCs w:val="20"/>
          <w:lang w:val="en-GB"/>
          <w14:ligatures w14:val="none"/>
        </w:rPr>
        <w:t xml:space="preserve">the </w:t>
      </w:r>
      <w:r w:rsidR="00D03EA8">
        <w:rPr>
          <w:rFonts w:ascii="Times New Roman" w:eastAsia="Times New Roman" w:hAnsi="Times New Roman" w:cs="Times New Roman"/>
          <w:b/>
          <w:bCs/>
          <w:i w:val="0"/>
          <w:iCs w:val="0"/>
          <w:color w:val="auto"/>
          <w:kern w:val="0"/>
          <w:sz w:val="20"/>
          <w:szCs w:val="20"/>
          <w:lang w:val="en-GB"/>
          <w14:ligatures w14:val="none"/>
        </w:rPr>
        <w:t>“LP-WUS CN Subgroup ID” range and the excluded common subgroup ID values.</w:t>
      </w:r>
      <w:bookmarkEnd w:id="15"/>
    </w:p>
    <w:p w14:paraId="28CEBA27" w14:textId="52C56DB9" w:rsidR="003C6FA1" w:rsidRDefault="00D61379" w:rsidP="00D61379">
      <w:pPr>
        <w:keepNext/>
        <w:overflowPunct w:val="0"/>
        <w:autoSpaceDE w:val="0"/>
        <w:autoSpaceDN w:val="0"/>
        <w:adjustRightInd w:val="0"/>
        <w:spacing w:before="240" w:after="60" w:line="240" w:lineRule="auto"/>
        <w:textAlignment w:val="baseline"/>
        <w:outlineLvl w:val="1"/>
        <w:rPr>
          <w:rFonts w:ascii="Calibri Light" w:eastAsia="Times New Roman" w:hAnsi="Calibri Light" w:cs="Times New Roman"/>
          <w:b/>
          <w:bCs/>
          <w:iCs/>
          <w:kern w:val="0"/>
          <w:sz w:val="28"/>
          <w:szCs w:val="28"/>
          <w:lang w:val="en-GB"/>
          <w14:ligatures w14:val="none"/>
        </w:rPr>
      </w:pPr>
      <w:r w:rsidRPr="00DB159D">
        <w:rPr>
          <w:rFonts w:ascii="Calibri Light" w:eastAsia="Times New Roman" w:hAnsi="Calibri Light" w:cs="Times New Roman"/>
          <w:b/>
          <w:bCs/>
          <w:iCs/>
          <w:kern w:val="0"/>
          <w:sz w:val="28"/>
          <w:szCs w:val="28"/>
          <w:lang w:val="en-GB"/>
          <w14:ligatures w14:val="none"/>
        </w:rPr>
        <w:t>2.</w:t>
      </w:r>
      <w:r>
        <w:rPr>
          <w:rFonts w:ascii="Calibri Light" w:eastAsia="Times New Roman" w:hAnsi="Calibri Light" w:cs="Times New Roman"/>
          <w:b/>
          <w:bCs/>
          <w:iCs/>
          <w:kern w:val="0"/>
          <w:sz w:val="28"/>
          <w:szCs w:val="28"/>
          <w:lang w:val="en-GB"/>
          <w14:ligatures w14:val="none"/>
        </w:rPr>
        <w:t>3</w:t>
      </w:r>
      <w:r w:rsidRPr="00DB159D">
        <w:rPr>
          <w:rFonts w:ascii="Calibri Light" w:eastAsia="Times New Roman" w:hAnsi="Calibri Light" w:cs="Times New Roman"/>
          <w:b/>
          <w:bCs/>
          <w:iCs/>
          <w:kern w:val="0"/>
          <w:sz w:val="28"/>
          <w:szCs w:val="28"/>
          <w:lang w:val="en-GB"/>
          <w14:ligatures w14:val="none"/>
        </w:rPr>
        <w:t xml:space="preserve"> </w:t>
      </w:r>
      <w:r w:rsidR="003C6FA1">
        <w:rPr>
          <w:rFonts w:ascii="Calibri Light" w:eastAsia="Times New Roman" w:hAnsi="Calibri Light" w:cs="Times New Roman"/>
          <w:b/>
          <w:bCs/>
          <w:iCs/>
          <w:kern w:val="0"/>
          <w:sz w:val="28"/>
          <w:szCs w:val="28"/>
          <w:lang w:val="en-GB"/>
          <w14:ligatures w14:val="none"/>
        </w:rPr>
        <w:t xml:space="preserve">LP-WUS and </w:t>
      </w:r>
      <w:proofErr w:type="spellStart"/>
      <w:r w:rsidR="003C6FA1">
        <w:rPr>
          <w:rFonts w:ascii="Calibri Light" w:eastAsia="Times New Roman" w:hAnsi="Calibri Light" w:cs="Times New Roman"/>
          <w:b/>
          <w:bCs/>
          <w:iCs/>
          <w:kern w:val="0"/>
          <w:sz w:val="28"/>
          <w:szCs w:val="28"/>
          <w:lang w:val="en-GB"/>
          <w14:ligatures w14:val="none"/>
        </w:rPr>
        <w:t>eDRX</w:t>
      </w:r>
      <w:proofErr w:type="spellEnd"/>
      <w:r w:rsidR="003C6FA1">
        <w:rPr>
          <w:rFonts w:ascii="Calibri Light" w:eastAsia="Times New Roman" w:hAnsi="Calibri Light" w:cs="Times New Roman"/>
          <w:b/>
          <w:bCs/>
          <w:iCs/>
          <w:kern w:val="0"/>
          <w:sz w:val="28"/>
          <w:szCs w:val="28"/>
          <w:lang w:val="en-GB"/>
          <w14:ligatures w14:val="none"/>
        </w:rPr>
        <w:t xml:space="preserve"> support</w:t>
      </w:r>
    </w:p>
    <w:p w14:paraId="6288B0B5" w14:textId="358AAB1D" w:rsidR="00847A73" w:rsidRPr="00847A73" w:rsidRDefault="00847A73" w:rsidP="00847A73">
      <w:pPr>
        <w:rPr>
          <w:rFonts w:ascii="Times New Roman" w:eastAsia="Times New Roman" w:hAnsi="Times New Roman" w:cs="Times New Roman"/>
          <w:kern w:val="0"/>
          <w:sz w:val="20"/>
          <w:szCs w:val="20"/>
          <w14:ligatures w14:val="none"/>
        </w:rPr>
      </w:pPr>
      <w:r w:rsidRPr="00847A73">
        <w:rPr>
          <w:rFonts w:ascii="Times New Roman" w:eastAsia="Times New Roman" w:hAnsi="Times New Roman" w:cs="Times New Roman"/>
          <w:kern w:val="0"/>
          <w:sz w:val="20"/>
          <w:szCs w:val="20"/>
          <w14:ligatures w14:val="none"/>
        </w:rPr>
        <w:t>RAN1/RAN2 TR [4] discusse</w:t>
      </w:r>
      <w:r w:rsidR="00AE3785">
        <w:rPr>
          <w:rFonts w:ascii="Times New Roman" w:eastAsia="Times New Roman" w:hAnsi="Times New Roman" w:cs="Times New Roman"/>
          <w:kern w:val="0"/>
          <w:sz w:val="20"/>
          <w:szCs w:val="20"/>
          <w14:ligatures w14:val="none"/>
        </w:rPr>
        <w:t>d</w:t>
      </w:r>
      <w:r w:rsidRPr="00847A73">
        <w:rPr>
          <w:rFonts w:ascii="Times New Roman" w:eastAsia="Times New Roman" w:hAnsi="Times New Roman" w:cs="Times New Roman"/>
          <w:kern w:val="0"/>
          <w:sz w:val="20"/>
          <w:szCs w:val="20"/>
          <w14:ligatures w14:val="none"/>
        </w:rPr>
        <w:t xml:space="preserve"> in </w:t>
      </w:r>
      <w:r w:rsidR="00AE3785" w:rsidRPr="00847A73">
        <w:rPr>
          <w:rFonts w:ascii="Times New Roman" w:eastAsia="Times New Roman" w:hAnsi="Times New Roman" w:cs="Times New Roman"/>
          <w:kern w:val="0"/>
          <w:sz w:val="20"/>
          <w:szCs w:val="20"/>
          <w14:ligatures w14:val="none"/>
        </w:rPr>
        <w:t>the introduction</w:t>
      </w:r>
      <w:r w:rsidRPr="00847A73">
        <w:rPr>
          <w:rFonts w:ascii="Times New Roman" w:eastAsia="Times New Roman" w:hAnsi="Times New Roman" w:cs="Times New Roman"/>
          <w:kern w:val="0"/>
          <w:sz w:val="20"/>
          <w:szCs w:val="20"/>
          <w14:ligatures w14:val="none"/>
        </w:rPr>
        <w:t xml:space="preserve"> section that LP-WUS is introduced to provide better power savings than long </w:t>
      </w:r>
      <w:proofErr w:type="spellStart"/>
      <w:r w:rsidRPr="00847A73">
        <w:rPr>
          <w:rFonts w:ascii="Times New Roman" w:eastAsia="Times New Roman" w:hAnsi="Times New Roman" w:cs="Times New Roman"/>
          <w:kern w:val="0"/>
          <w:sz w:val="20"/>
          <w:szCs w:val="20"/>
          <w14:ligatures w14:val="none"/>
        </w:rPr>
        <w:t>eDRX</w:t>
      </w:r>
      <w:proofErr w:type="spellEnd"/>
      <w:r w:rsidRPr="00847A73">
        <w:rPr>
          <w:rFonts w:ascii="Times New Roman" w:eastAsia="Times New Roman" w:hAnsi="Times New Roman" w:cs="Times New Roman"/>
          <w:kern w:val="0"/>
          <w:sz w:val="20"/>
          <w:szCs w:val="20"/>
          <w14:ligatures w14:val="none"/>
        </w:rPr>
        <w:t xml:space="preserve">. Thus, UE will wake up MR only when paged and monitor per the long </w:t>
      </w:r>
      <w:proofErr w:type="spellStart"/>
      <w:r w:rsidRPr="00847A73">
        <w:rPr>
          <w:rFonts w:ascii="Times New Roman" w:eastAsia="Times New Roman" w:hAnsi="Times New Roman" w:cs="Times New Roman"/>
          <w:kern w:val="0"/>
          <w:sz w:val="20"/>
          <w:szCs w:val="20"/>
          <w14:ligatures w14:val="none"/>
        </w:rPr>
        <w:t>eDRX</w:t>
      </w:r>
      <w:proofErr w:type="spellEnd"/>
      <w:r w:rsidRPr="00847A73">
        <w:rPr>
          <w:rFonts w:ascii="Times New Roman" w:eastAsia="Times New Roman" w:hAnsi="Times New Roman" w:cs="Times New Roman"/>
          <w:kern w:val="0"/>
          <w:sz w:val="20"/>
          <w:szCs w:val="20"/>
          <w14:ligatures w14:val="none"/>
        </w:rPr>
        <w:t>.</w:t>
      </w:r>
    </w:p>
    <w:p w14:paraId="483C60DC" w14:textId="131926C8" w:rsidR="003E21EF" w:rsidRPr="003E21EF" w:rsidRDefault="003E21EF" w:rsidP="00847A73">
      <w:pPr>
        <w:pStyle w:val="Caption"/>
        <w:rPr>
          <w:rFonts w:ascii="Times New Roman" w:eastAsia="Times New Roman" w:hAnsi="Times New Roman" w:cs="Times New Roman"/>
          <w:b/>
          <w:bCs/>
          <w:i w:val="0"/>
          <w:iCs w:val="0"/>
          <w:color w:val="auto"/>
          <w:kern w:val="0"/>
          <w:sz w:val="20"/>
          <w:szCs w:val="20"/>
          <w:lang w:val="en-GB"/>
          <w14:ligatures w14:val="none"/>
        </w:rPr>
      </w:pPr>
      <w:bookmarkStart w:id="16" w:name="_Ref205816098"/>
      <w:r w:rsidRPr="003E21EF">
        <w:rPr>
          <w:rFonts w:ascii="Times New Roman" w:eastAsia="Times New Roman" w:hAnsi="Times New Roman" w:cs="Times New Roman"/>
          <w:b/>
          <w:bCs/>
          <w:i w:val="0"/>
          <w:iCs w:val="0"/>
          <w:color w:val="auto"/>
          <w:kern w:val="0"/>
          <w:sz w:val="20"/>
          <w:szCs w:val="20"/>
          <w:lang w:val="en-GB"/>
          <w14:ligatures w14:val="none"/>
        </w:rPr>
        <w:t xml:space="preserve">Observation </w:t>
      </w:r>
      <w:r w:rsidRPr="003E21EF">
        <w:rPr>
          <w:rFonts w:ascii="Times New Roman" w:eastAsia="Times New Roman" w:hAnsi="Times New Roman" w:cs="Times New Roman"/>
          <w:b/>
          <w:bCs/>
          <w:i w:val="0"/>
          <w:iCs w:val="0"/>
          <w:color w:val="auto"/>
          <w:kern w:val="0"/>
          <w:sz w:val="20"/>
          <w:szCs w:val="20"/>
          <w:lang w:val="en-GB"/>
          <w14:ligatures w14:val="none"/>
        </w:rPr>
        <w:fldChar w:fldCharType="begin"/>
      </w:r>
      <w:r w:rsidRPr="003E21EF">
        <w:rPr>
          <w:rFonts w:ascii="Times New Roman" w:eastAsia="Times New Roman" w:hAnsi="Times New Roman" w:cs="Times New Roman"/>
          <w:b/>
          <w:bCs/>
          <w:i w:val="0"/>
          <w:iCs w:val="0"/>
          <w:color w:val="auto"/>
          <w:kern w:val="0"/>
          <w:sz w:val="20"/>
          <w:szCs w:val="20"/>
          <w:lang w:val="en-GB"/>
          <w14:ligatures w14:val="none"/>
        </w:rPr>
        <w:instrText xml:space="preserve"> SEQ Observation \* ARABIC </w:instrText>
      </w:r>
      <w:r w:rsidRPr="003E21EF">
        <w:rPr>
          <w:rFonts w:ascii="Times New Roman" w:eastAsia="Times New Roman" w:hAnsi="Times New Roman" w:cs="Times New Roman"/>
          <w:b/>
          <w:bCs/>
          <w:i w:val="0"/>
          <w:iCs w:val="0"/>
          <w:color w:val="auto"/>
          <w:kern w:val="0"/>
          <w:sz w:val="20"/>
          <w:szCs w:val="20"/>
          <w:lang w:val="en-GB"/>
          <w14:ligatures w14:val="none"/>
        </w:rPr>
        <w:fldChar w:fldCharType="separate"/>
      </w:r>
      <w:r w:rsidR="00211AEF">
        <w:rPr>
          <w:rFonts w:ascii="Times New Roman" w:eastAsia="Times New Roman" w:hAnsi="Times New Roman" w:cs="Times New Roman"/>
          <w:b/>
          <w:bCs/>
          <w:i w:val="0"/>
          <w:iCs w:val="0"/>
          <w:noProof/>
          <w:color w:val="auto"/>
          <w:kern w:val="0"/>
          <w:sz w:val="20"/>
          <w:szCs w:val="20"/>
          <w:lang w:val="en-GB"/>
          <w14:ligatures w14:val="none"/>
        </w:rPr>
        <w:t>7</w:t>
      </w:r>
      <w:r w:rsidRPr="003E21EF">
        <w:rPr>
          <w:rFonts w:ascii="Times New Roman" w:eastAsia="Times New Roman" w:hAnsi="Times New Roman" w:cs="Times New Roman"/>
          <w:b/>
          <w:bCs/>
          <w:i w:val="0"/>
          <w:iCs w:val="0"/>
          <w:color w:val="auto"/>
          <w:kern w:val="0"/>
          <w:sz w:val="20"/>
          <w:szCs w:val="20"/>
          <w:lang w:val="en-GB"/>
          <w14:ligatures w14:val="none"/>
        </w:rPr>
        <w:fldChar w:fldCharType="end"/>
      </w:r>
      <w:r w:rsidRPr="003E21EF">
        <w:rPr>
          <w:rFonts w:ascii="Times New Roman" w:eastAsia="Times New Roman" w:hAnsi="Times New Roman" w:cs="Times New Roman"/>
          <w:b/>
          <w:bCs/>
          <w:i w:val="0"/>
          <w:iCs w:val="0"/>
          <w:color w:val="auto"/>
          <w:kern w:val="0"/>
          <w:sz w:val="20"/>
          <w:szCs w:val="20"/>
          <w:lang w:val="en-GB"/>
          <w14:ligatures w14:val="none"/>
        </w:rPr>
        <w:t xml:space="preserve">: In R2-2503182, RAN2 informed RAN3 that “LP-WUS is supported with </w:t>
      </w:r>
      <w:proofErr w:type="spellStart"/>
      <w:r w:rsidRPr="003E21EF">
        <w:rPr>
          <w:rFonts w:ascii="Times New Roman" w:eastAsia="Times New Roman" w:hAnsi="Times New Roman" w:cs="Times New Roman"/>
          <w:b/>
          <w:bCs/>
          <w:i w:val="0"/>
          <w:iCs w:val="0"/>
          <w:color w:val="auto"/>
          <w:kern w:val="0"/>
          <w:sz w:val="20"/>
          <w:szCs w:val="20"/>
          <w:lang w:val="en-GB"/>
          <w14:ligatures w14:val="none"/>
        </w:rPr>
        <w:t>eDRX</w:t>
      </w:r>
      <w:proofErr w:type="spellEnd"/>
      <w:r w:rsidRPr="003E21EF">
        <w:rPr>
          <w:rFonts w:ascii="Times New Roman" w:eastAsia="Times New Roman" w:hAnsi="Times New Roman" w:cs="Times New Roman"/>
          <w:b/>
          <w:bCs/>
          <w:i w:val="0"/>
          <w:iCs w:val="0"/>
          <w:color w:val="auto"/>
          <w:kern w:val="0"/>
          <w:sz w:val="20"/>
          <w:szCs w:val="20"/>
          <w:lang w:val="en-GB"/>
          <w14:ligatures w14:val="none"/>
        </w:rPr>
        <w:t>, FFS on exact impact if any”. RAN2 has not identified any further impacts in the RAN2#130 meeting.</w:t>
      </w:r>
      <w:bookmarkEnd w:id="16"/>
      <w:r w:rsidRPr="003E21EF">
        <w:rPr>
          <w:rFonts w:ascii="Times New Roman" w:eastAsia="Times New Roman" w:hAnsi="Times New Roman" w:cs="Times New Roman"/>
          <w:b/>
          <w:bCs/>
          <w:i w:val="0"/>
          <w:iCs w:val="0"/>
          <w:color w:val="auto"/>
          <w:kern w:val="0"/>
          <w:sz w:val="20"/>
          <w:szCs w:val="20"/>
          <w:lang w:val="en-GB"/>
          <w14:ligatures w14:val="none"/>
        </w:rPr>
        <w:t xml:space="preserve"> </w:t>
      </w:r>
    </w:p>
    <w:p w14:paraId="5361963D" w14:textId="05F00FD0" w:rsidR="004F2A57" w:rsidRPr="003E21EF" w:rsidRDefault="00167524" w:rsidP="00167524">
      <w:pPr>
        <w:pStyle w:val="Caption"/>
        <w:rPr>
          <w:rFonts w:ascii="Times New Roman" w:eastAsia="Times New Roman" w:hAnsi="Times New Roman" w:cs="Times New Roman"/>
          <w:b/>
          <w:bCs/>
          <w:i w:val="0"/>
          <w:iCs w:val="0"/>
          <w:color w:val="auto"/>
          <w:kern w:val="0"/>
          <w:sz w:val="20"/>
          <w:szCs w:val="20"/>
          <w:lang w:val="en-GB"/>
          <w14:ligatures w14:val="none"/>
        </w:rPr>
      </w:pPr>
      <w:bookmarkStart w:id="17" w:name="_Ref205816115"/>
      <w:r w:rsidRPr="00167524">
        <w:rPr>
          <w:rFonts w:ascii="Times New Roman" w:eastAsia="Times New Roman" w:hAnsi="Times New Roman" w:cs="Times New Roman"/>
          <w:b/>
          <w:bCs/>
          <w:i w:val="0"/>
          <w:iCs w:val="0"/>
          <w:color w:val="auto"/>
          <w:kern w:val="0"/>
          <w:sz w:val="20"/>
          <w:szCs w:val="20"/>
          <w:lang w:val="en-GB"/>
          <w14:ligatures w14:val="none"/>
        </w:rPr>
        <w:t xml:space="preserve">Proposal </w:t>
      </w:r>
      <w:r w:rsidRPr="00167524">
        <w:rPr>
          <w:rFonts w:ascii="Times New Roman" w:eastAsia="Times New Roman" w:hAnsi="Times New Roman" w:cs="Times New Roman"/>
          <w:b/>
          <w:bCs/>
          <w:i w:val="0"/>
          <w:iCs w:val="0"/>
          <w:color w:val="auto"/>
          <w:kern w:val="0"/>
          <w:sz w:val="20"/>
          <w:szCs w:val="20"/>
          <w:lang w:val="en-GB"/>
          <w14:ligatures w14:val="none"/>
        </w:rPr>
        <w:fldChar w:fldCharType="begin"/>
      </w:r>
      <w:r w:rsidRPr="00167524">
        <w:rPr>
          <w:rFonts w:ascii="Times New Roman" w:eastAsia="Times New Roman" w:hAnsi="Times New Roman" w:cs="Times New Roman"/>
          <w:b/>
          <w:bCs/>
          <w:i w:val="0"/>
          <w:iCs w:val="0"/>
          <w:color w:val="auto"/>
          <w:kern w:val="0"/>
          <w:sz w:val="20"/>
          <w:szCs w:val="20"/>
          <w:lang w:val="en-GB"/>
          <w14:ligatures w14:val="none"/>
        </w:rPr>
        <w:instrText xml:space="preserve"> SEQ Proposal \* ARABIC </w:instrText>
      </w:r>
      <w:r w:rsidRPr="00167524">
        <w:rPr>
          <w:rFonts w:ascii="Times New Roman" w:eastAsia="Times New Roman" w:hAnsi="Times New Roman" w:cs="Times New Roman"/>
          <w:b/>
          <w:bCs/>
          <w:i w:val="0"/>
          <w:iCs w:val="0"/>
          <w:color w:val="auto"/>
          <w:kern w:val="0"/>
          <w:sz w:val="20"/>
          <w:szCs w:val="20"/>
          <w:lang w:val="en-GB"/>
          <w14:ligatures w14:val="none"/>
        </w:rPr>
        <w:fldChar w:fldCharType="separate"/>
      </w:r>
      <w:r w:rsidR="00211AEF">
        <w:rPr>
          <w:rFonts w:ascii="Times New Roman" w:eastAsia="Times New Roman" w:hAnsi="Times New Roman" w:cs="Times New Roman"/>
          <w:b/>
          <w:bCs/>
          <w:i w:val="0"/>
          <w:iCs w:val="0"/>
          <w:noProof/>
          <w:color w:val="auto"/>
          <w:kern w:val="0"/>
          <w:sz w:val="20"/>
          <w:szCs w:val="20"/>
          <w:lang w:val="en-GB"/>
          <w14:ligatures w14:val="none"/>
        </w:rPr>
        <w:t>4</w:t>
      </w:r>
      <w:r w:rsidRPr="00167524">
        <w:rPr>
          <w:rFonts w:ascii="Times New Roman" w:eastAsia="Times New Roman" w:hAnsi="Times New Roman" w:cs="Times New Roman"/>
          <w:b/>
          <w:bCs/>
          <w:i w:val="0"/>
          <w:iCs w:val="0"/>
          <w:color w:val="auto"/>
          <w:kern w:val="0"/>
          <w:sz w:val="20"/>
          <w:szCs w:val="20"/>
          <w:lang w:val="en-GB"/>
          <w14:ligatures w14:val="none"/>
        </w:rPr>
        <w:fldChar w:fldCharType="end"/>
      </w:r>
      <w:r w:rsidRPr="00167524">
        <w:rPr>
          <w:rFonts w:ascii="Times New Roman" w:eastAsia="Times New Roman" w:hAnsi="Times New Roman" w:cs="Times New Roman"/>
          <w:b/>
          <w:bCs/>
          <w:i w:val="0"/>
          <w:iCs w:val="0"/>
          <w:color w:val="auto"/>
          <w:kern w:val="0"/>
          <w:sz w:val="20"/>
          <w:szCs w:val="20"/>
          <w:lang w:val="en-GB"/>
          <w14:ligatures w14:val="none"/>
        </w:rPr>
        <w:t>:</w:t>
      </w:r>
      <w:r>
        <w:t xml:space="preserve"> </w:t>
      </w:r>
      <w:r w:rsidR="003E21EF" w:rsidRPr="003E21EF">
        <w:rPr>
          <w:rFonts w:ascii="Times New Roman" w:eastAsia="Times New Roman" w:hAnsi="Times New Roman" w:cs="Times New Roman"/>
          <w:b/>
          <w:bCs/>
          <w:i w:val="0"/>
          <w:iCs w:val="0"/>
          <w:color w:val="auto"/>
          <w:kern w:val="0"/>
          <w:sz w:val="20"/>
          <w:szCs w:val="20"/>
          <w:lang w:val="en-GB"/>
          <w14:ligatures w14:val="none"/>
        </w:rPr>
        <w:t xml:space="preserve">RAN3 </w:t>
      </w:r>
      <w:r w:rsidR="00D03EA8">
        <w:rPr>
          <w:rFonts w:ascii="Times New Roman" w:eastAsia="Times New Roman" w:hAnsi="Times New Roman" w:cs="Times New Roman"/>
          <w:b/>
          <w:bCs/>
          <w:i w:val="0"/>
          <w:iCs w:val="0"/>
          <w:color w:val="auto"/>
          <w:kern w:val="0"/>
          <w:sz w:val="20"/>
          <w:szCs w:val="20"/>
          <w:lang w:val="en-GB"/>
          <w14:ligatures w14:val="none"/>
        </w:rPr>
        <w:t xml:space="preserve">to </w:t>
      </w:r>
      <w:r w:rsidR="003E21EF" w:rsidRPr="003E21EF">
        <w:rPr>
          <w:rFonts w:ascii="Times New Roman" w:eastAsia="Times New Roman" w:hAnsi="Times New Roman" w:cs="Times New Roman"/>
          <w:b/>
          <w:bCs/>
          <w:i w:val="0"/>
          <w:iCs w:val="0"/>
          <w:color w:val="auto"/>
          <w:kern w:val="0"/>
          <w:sz w:val="20"/>
          <w:szCs w:val="20"/>
          <w:lang w:val="en-GB"/>
          <w14:ligatures w14:val="none"/>
        </w:rPr>
        <w:t xml:space="preserve">agree that LP-WUS and </w:t>
      </w:r>
      <w:proofErr w:type="spellStart"/>
      <w:r w:rsidR="003E21EF" w:rsidRPr="003E21EF">
        <w:rPr>
          <w:rFonts w:ascii="Times New Roman" w:eastAsia="Times New Roman" w:hAnsi="Times New Roman" w:cs="Times New Roman"/>
          <w:b/>
          <w:bCs/>
          <w:i w:val="0"/>
          <w:iCs w:val="0"/>
          <w:color w:val="auto"/>
          <w:kern w:val="0"/>
          <w:sz w:val="20"/>
          <w:szCs w:val="20"/>
          <w:lang w:val="en-GB"/>
          <w14:ligatures w14:val="none"/>
        </w:rPr>
        <w:t>eDRX</w:t>
      </w:r>
      <w:proofErr w:type="spellEnd"/>
      <w:r w:rsidR="003E21EF" w:rsidRPr="003E21EF">
        <w:rPr>
          <w:rFonts w:ascii="Times New Roman" w:eastAsia="Times New Roman" w:hAnsi="Times New Roman" w:cs="Times New Roman"/>
          <w:b/>
          <w:bCs/>
          <w:i w:val="0"/>
          <w:iCs w:val="0"/>
          <w:color w:val="auto"/>
          <w:kern w:val="0"/>
          <w:sz w:val="20"/>
          <w:szCs w:val="20"/>
          <w:lang w:val="en-GB"/>
          <w14:ligatures w14:val="none"/>
        </w:rPr>
        <w:t xml:space="preserve"> can be used together and there is no impact to RAN3 specifications to support LP-WUS and </w:t>
      </w:r>
      <w:proofErr w:type="spellStart"/>
      <w:r w:rsidR="003E21EF" w:rsidRPr="003E21EF">
        <w:rPr>
          <w:rFonts w:ascii="Times New Roman" w:eastAsia="Times New Roman" w:hAnsi="Times New Roman" w:cs="Times New Roman"/>
          <w:b/>
          <w:bCs/>
          <w:i w:val="0"/>
          <w:iCs w:val="0"/>
          <w:color w:val="auto"/>
          <w:kern w:val="0"/>
          <w:sz w:val="20"/>
          <w:szCs w:val="20"/>
          <w:lang w:val="en-GB"/>
          <w14:ligatures w14:val="none"/>
        </w:rPr>
        <w:t>eDRX</w:t>
      </w:r>
      <w:proofErr w:type="spellEnd"/>
      <w:r w:rsidR="003E21EF" w:rsidRPr="003E21EF">
        <w:rPr>
          <w:rFonts w:ascii="Times New Roman" w:eastAsia="Times New Roman" w:hAnsi="Times New Roman" w:cs="Times New Roman"/>
          <w:b/>
          <w:bCs/>
          <w:i w:val="0"/>
          <w:iCs w:val="0"/>
          <w:color w:val="auto"/>
          <w:kern w:val="0"/>
          <w:sz w:val="20"/>
          <w:szCs w:val="20"/>
          <w:lang w:val="en-GB"/>
          <w14:ligatures w14:val="none"/>
        </w:rPr>
        <w:t xml:space="preserve"> together.</w:t>
      </w:r>
      <w:bookmarkEnd w:id="17"/>
    </w:p>
    <w:p w14:paraId="7F102F9F" w14:textId="77777777" w:rsidR="00534D0B" w:rsidRPr="00DB159D" w:rsidRDefault="00534D0B" w:rsidP="00534D0B">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14:ligatures w14:val="none"/>
        </w:rPr>
      </w:pPr>
      <w:r w:rsidRPr="00DB159D">
        <w:rPr>
          <w:rFonts w:ascii="Arial" w:eastAsia="Times New Roman" w:hAnsi="Arial" w:cs="Times New Roman"/>
          <w:kern w:val="0"/>
          <w:sz w:val="36"/>
          <w:szCs w:val="20"/>
          <w:lang w:val="en-GB"/>
          <w14:ligatures w14:val="none"/>
        </w:rPr>
        <w:t xml:space="preserve">Summary </w:t>
      </w:r>
    </w:p>
    <w:p w14:paraId="2AFFEB63" w14:textId="77777777" w:rsidR="00534D0B" w:rsidRDefault="00534D0B" w:rsidP="00534D0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DB159D">
        <w:rPr>
          <w:rFonts w:ascii="Times New Roman" w:eastAsia="Times New Roman" w:hAnsi="Times New Roman" w:cs="Times New Roman"/>
          <w:kern w:val="0"/>
          <w:sz w:val="20"/>
          <w:szCs w:val="20"/>
          <w:lang w:val="en-GB"/>
          <w14:ligatures w14:val="none"/>
        </w:rPr>
        <w:t>Below are the observations and proposals discussed in this document.</w:t>
      </w:r>
    </w:p>
    <w:p w14:paraId="7AAF7206" w14:textId="1F87CA70" w:rsidR="00AE3785" w:rsidRPr="00AE3785" w:rsidRDefault="00AE3785" w:rsidP="00534D0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AE3785">
        <w:rPr>
          <w:rFonts w:ascii="Times New Roman" w:eastAsia="Times New Roman" w:hAnsi="Times New Roman" w:cs="Times New Roman"/>
          <w:kern w:val="0"/>
          <w:sz w:val="20"/>
          <w:szCs w:val="20"/>
          <w:lang w:val="en-GB"/>
          <w14:ligatures w14:val="none"/>
        </w:rPr>
        <w:fldChar w:fldCharType="begin"/>
      </w:r>
      <w:r w:rsidRPr="00AE3785">
        <w:rPr>
          <w:rFonts w:ascii="Times New Roman" w:eastAsia="Times New Roman" w:hAnsi="Times New Roman" w:cs="Times New Roman"/>
          <w:kern w:val="0"/>
          <w:sz w:val="20"/>
          <w:szCs w:val="20"/>
          <w:lang w:val="en-GB"/>
          <w14:ligatures w14:val="none"/>
        </w:rPr>
        <w:instrText xml:space="preserve"> REF _Ref205816077 \h  \* MERGEFORMAT </w:instrText>
      </w:r>
      <w:r w:rsidRPr="00AE3785">
        <w:rPr>
          <w:rFonts w:ascii="Times New Roman" w:eastAsia="Times New Roman" w:hAnsi="Times New Roman" w:cs="Times New Roman"/>
          <w:kern w:val="0"/>
          <w:sz w:val="20"/>
          <w:szCs w:val="20"/>
          <w:lang w:val="en-GB"/>
          <w14:ligatures w14:val="none"/>
        </w:rPr>
      </w:r>
      <w:r w:rsidRPr="00AE3785">
        <w:rPr>
          <w:rFonts w:ascii="Times New Roman" w:eastAsia="Times New Roman" w:hAnsi="Times New Roman" w:cs="Times New Roman"/>
          <w:kern w:val="0"/>
          <w:sz w:val="20"/>
          <w:szCs w:val="20"/>
          <w:lang w:val="en-GB"/>
          <w14:ligatures w14:val="none"/>
        </w:rPr>
        <w:fldChar w:fldCharType="separate"/>
      </w:r>
      <w:r w:rsidR="00211AEF" w:rsidRPr="0055283A">
        <w:rPr>
          <w:rFonts w:ascii="Times New Roman" w:eastAsia="Times New Roman" w:hAnsi="Times New Roman" w:cs="Times New Roman"/>
          <w:b/>
          <w:bCs/>
          <w:kern w:val="0"/>
          <w:sz w:val="20"/>
          <w:szCs w:val="20"/>
          <w:lang w:val="en-GB"/>
          <w14:ligatures w14:val="none"/>
        </w:rPr>
        <w:t xml:space="preserve">Observation </w:t>
      </w:r>
      <w:r w:rsidR="00211AEF" w:rsidRPr="00211AEF">
        <w:rPr>
          <w:rFonts w:ascii="Times New Roman" w:eastAsia="Times New Roman" w:hAnsi="Times New Roman" w:cs="Times New Roman"/>
          <w:b/>
          <w:bCs/>
          <w:noProof/>
          <w:kern w:val="0"/>
          <w:sz w:val="20"/>
          <w:szCs w:val="20"/>
          <w:lang w:val="en-GB"/>
          <w14:ligatures w14:val="none"/>
        </w:rPr>
        <w:t>1</w:t>
      </w:r>
      <w:r w:rsidR="00211AEF" w:rsidRPr="00336A6C">
        <w:rPr>
          <w:rFonts w:ascii="Times New Roman" w:eastAsia="Times New Roman" w:hAnsi="Times New Roman" w:cs="Times New Roman"/>
          <w:b/>
          <w:bCs/>
          <w:kern w:val="0"/>
          <w:sz w:val="20"/>
          <w:szCs w:val="20"/>
          <w:lang w:val="en-GB"/>
          <w14:ligatures w14:val="none"/>
        </w:rPr>
        <w:t>:</w:t>
      </w:r>
      <w:r w:rsidR="00211AEF" w:rsidRPr="00211AEF">
        <w:rPr>
          <w:rFonts w:ascii="Times New Roman" w:eastAsia="Times New Roman" w:hAnsi="Times New Roman" w:cs="Times New Roman"/>
          <w:b/>
          <w:bCs/>
          <w:kern w:val="0"/>
          <w:sz w:val="20"/>
          <w:szCs w:val="20"/>
          <w:lang w:val="en-GB"/>
          <w14:ligatures w14:val="none"/>
        </w:rPr>
        <w:t xml:space="preserve"> RAN2 agreed </w:t>
      </w:r>
      <w:r w:rsidR="00211AEF" w:rsidRPr="00CF615D">
        <w:rPr>
          <w:rFonts w:ascii="Times New Roman" w:eastAsia="Times New Roman" w:hAnsi="Times New Roman" w:cs="Times New Roman"/>
          <w:b/>
          <w:bCs/>
          <w:kern w:val="0"/>
          <w:sz w:val="20"/>
          <w:szCs w:val="20"/>
          <w:lang w:val="en-GB"/>
          <w14:ligatures w14:val="none"/>
        </w:rPr>
        <w:t xml:space="preserve">in </w:t>
      </w:r>
      <w:r w:rsidR="00211AEF" w:rsidRPr="00211AEF">
        <w:rPr>
          <w:rFonts w:ascii="Times New Roman" w:eastAsia="Times New Roman" w:hAnsi="Times New Roman" w:cs="Times New Roman"/>
          <w:b/>
          <w:bCs/>
          <w:kern w:val="0"/>
          <w:sz w:val="20"/>
          <w:szCs w:val="20"/>
          <w:lang w:val="en-GB"/>
          <w14:ligatures w14:val="none"/>
        </w:rPr>
        <w:t>[1]</w:t>
      </w:r>
      <w:r w:rsidR="00211AEF" w:rsidRPr="001F70E1">
        <w:rPr>
          <w:rFonts w:ascii="Times New Roman" w:eastAsia="Times New Roman" w:hAnsi="Times New Roman" w:cs="Times New Roman"/>
          <w:b/>
          <w:bCs/>
          <w:kern w:val="0"/>
          <w:sz w:val="20"/>
          <w:szCs w:val="20"/>
          <w:lang w:val="en-GB"/>
          <w14:ligatures w14:val="none"/>
        </w:rPr>
        <w:t xml:space="preserve"> </w:t>
      </w:r>
      <w:r w:rsidR="00211AEF" w:rsidRPr="00CF615D">
        <w:rPr>
          <w:rFonts w:ascii="Times New Roman" w:eastAsia="Times New Roman" w:hAnsi="Times New Roman" w:cs="Times New Roman"/>
          <w:b/>
          <w:bCs/>
          <w:kern w:val="0"/>
          <w:sz w:val="20"/>
          <w:szCs w:val="20"/>
          <w:lang w:val="en-GB"/>
          <w14:ligatures w14:val="none"/>
        </w:rPr>
        <w:t xml:space="preserve">that there is no </w:t>
      </w:r>
      <w:r w:rsidR="00211AEF" w:rsidRPr="00211AEF">
        <w:rPr>
          <w:rFonts w:ascii="Times New Roman" w:eastAsia="Times New Roman" w:hAnsi="Times New Roman" w:cs="Times New Roman"/>
          <w:b/>
          <w:bCs/>
          <w:kern w:val="0"/>
          <w:sz w:val="20"/>
          <w:szCs w:val="20"/>
          <w:lang w:val="en-GB"/>
          <w14:ligatures w14:val="none"/>
        </w:rPr>
        <w:t xml:space="preserve">LP-WUS </w:t>
      </w:r>
      <w:r w:rsidR="00211AEF" w:rsidRPr="00CF615D">
        <w:rPr>
          <w:rFonts w:ascii="Times New Roman" w:eastAsia="Times New Roman" w:hAnsi="Times New Roman" w:cs="Times New Roman"/>
          <w:b/>
          <w:bCs/>
          <w:kern w:val="0"/>
          <w:sz w:val="20"/>
          <w:szCs w:val="20"/>
          <w:lang w:val="en-GB"/>
          <w14:ligatures w14:val="none"/>
        </w:rPr>
        <w:t xml:space="preserve">paging loss issue </w:t>
      </w:r>
      <w:r w:rsidR="00211AEF" w:rsidRPr="00211AEF">
        <w:rPr>
          <w:rFonts w:ascii="Times New Roman" w:eastAsia="Times New Roman" w:hAnsi="Times New Roman" w:cs="Times New Roman"/>
          <w:b/>
          <w:bCs/>
          <w:kern w:val="0"/>
          <w:sz w:val="20"/>
          <w:szCs w:val="20"/>
          <w:lang w:val="en-GB"/>
          <w14:ligatures w14:val="none"/>
        </w:rPr>
        <w:t xml:space="preserve">for network with all the </w:t>
      </w:r>
      <w:proofErr w:type="spellStart"/>
      <w:r w:rsidR="00211AEF" w:rsidRPr="00211AEF">
        <w:rPr>
          <w:rFonts w:ascii="Times New Roman" w:eastAsia="Times New Roman" w:hAnsi="Times New Roman" w:cs="Times New Roman"/>
          <w:b/>
          <w:bCs/>
          <w:kern w:val="0"/>
          <w:sz w:val="20"/>
          <w:szCs w:val="20"/>
          <w:lang w:val="en-GB"/>
          <w14:ligatures w14:val="none"/>
        </w:rPr>
        <w:t>gNBs</w:t>
      </w:r>
      <w:proofErr w:type="spellEnd"/>
      <w:r w:rsidR="00211AEF" w:rsidRPr="00211AEF">
        <w:rPr>
          <w:rFonts w:ascii="Times New Roman" w:eastAsia="Times New Roman" w:hAnsi="Times New Roman" w:cs="Times New Roman"/>
          <w:b/>
          <w:bCs/>
          <w:kern w:val="0"/>
          <w:sz w:val="20"/>
          <w:szCs w:val="20"/>
          <w:lang w:val="en-GB"/>
          <w14:ligatures w14:val="none"/>
        </w:rPr>
        <w:t xml:space="preserve"> belonging to a certain area support the Rel-19 </w:t>
      </w:r>
      <w:r w:rsidR="00211AEF" w:rsidRPr="004C19EA">
        <w:rPr>
          <w:rFonts w:ascii="Times New Roman" w:eastAsia="Times New Roman" w:hAnsi="Times New Roman" w:cs="Times New Roman"/>
          <w:b/>
          <w:bCs/>
          <w:kern w:val="0"/>
          <w:sz w:val="20"/>
          <w:szCs w:val="20"/>
          <w:lang w:val="en-GB"/>
          <w14:ligatures w14:val="none"/>
        </w:rPr>
        <w:t xml:space="preserve">UE Radio Paging Capabilities </w:t>
      </w:r>
      <w:r w:rsidR="00211AEF" w:rsidRPr="00211AEF">
        <w:rPr>
          <w:rFonts w:ascii="Times New Roman" w:eastAsia="Times New Roman" w:hAnsi="Times New Roman" w:cs="Times New Roman"/>
          <w:b/>
          <w:bCs/>
          <w:kern w:val="0"/>
          <w:sz w:val="20"/>
          <w:szCs w:val="20"/>
          <w:lang w:val="en-GB"/>
          <w14:ligatures w14:val="none"/>
        </w:rPr>
        <w:t>container including the LP-WUS capabilities.</w:t>
      </w:r>
      <w:r w:rsidRPr="00AE3785">
        <w:rPr>
          <w:rFonts w:ascii="Times New Roman" w:eastAsia="Times New Roman" w:hAnsi="Times New Roman" w:cs="Times New Roman"/>
          <w:kern w:val="0"/>
          <w:sz w:val="20"/>
          <w:szCs w:val="20"/>
          <w:lang w:val="en-GB"/>
          <w14:ligatures w14:val="none"/>
        </w:rPr>
        <w:fldChar w:fldCharType="end"/>
      </w:r>
    </w:p>
    <w:p w14:paraId="39906865" w14:textId="6BA867BD" w:rsidR="00AE3785" w:rsidRPr="00AE3785" w:rsidRDefault="00AE3785" w:rsidP="00534D0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AE3785">
        <w:rPr>
          <w:rFonts w:ascii="Times New Roman" w:eastAsia="Times New Roman" w:hAnsi="Times New Roman" w:cs="Times New Roman"/>
          <w:kern w:val="0"/>
          <w:sz w:val="20"/>
          <w:szCs w:val="20"/>
          <w:lang w:val="en-GB"/>
          <w14:ligatures w14:val="none"/>
        </w:rPr>
        <w:fldChar w:fldCharType="begin"/>
      </w:r>
      <w:r w:rsidRPr="00AE3785">
        <w:rPr>
          <w:rFonts w:ascii="Times New Roman" w:eastAsia="Times New Roman" w:hAnsi="Times New Roman" w:cs="Times New Roman"/>
          <w:kern w:val="0"/>
          <w:sz w:val="20"/>
          <w:szCs w:val="20"/>
          <w:lang w:val="en-GB"/>
          <w14:ligatures w14:val="none"/>
        </w:rPr>
        <w:instrText xml:space="preserve"> REF _Ref205816083 \h  \* MERGEFORMAT </w:instrText>
      </w:r>
      <w:r w:rsidRPr="00AE3785">
        <w:rPr>
          <w:rFonts w:ascii="Times New Roman" w:eastAsia="Times New Roman" w:hAnsi="Times New Roman" w:cs="Times New Roman"/>
          <w:kern w:val="0"/>
          <w:sz w:val="20"/>
          <w:szCs w:val="20"/>
          <w:lang w:val="en-GB"/>
          <w14:ligatures w14:val="none"/>
        </w:rPr>
      </w:r>
      <w:r w:rsidRPr="00AE3785">
        <w:rPr>
          <w:rFonts w:ascii="Times New Roman" w:eastAsia="Times New Roman" w:hAnsi="Times New Roman" w:cs="Times New Roman"/>
          <w:kern w:val="0"/>
          <w:sz w:val="20"/>
          <w:szCs w:val="20"/>
          <w:lang w:val="en-GB"/>
          <w14:ligatures w14:val="none"/>
        </w:rPr>
        <w:fldChar w:fldCharType="separate"/>
      </w:r>
      <w:r w:rsidR="00211AEF" w:rsidRPr="00211AEF">
        <w:rPr>
          <w:rFonts w:ascii="Times New Roman" w:eastAsia="Times New Roman" w:hAnsi="Times New Roman" w:cs="Times New Roman"/>
          <w:b/>
          <w:bCs/>
          <w:kern w:val="0"/>
          <w:sz w:val="20"/>
          <w:szCs w:val="20"/>
          <w:lang w:val="en-GB"/>
          <w14:ligatures w14:val="none"/>
        </w:rPr>
        <w:t xml:space="preserve">Observation </w:t>
      </w:r>
      <w:r w:rsidR="00211AEF" w:rsidRPr="00211AEF">
        <w:rPr>
          <w:rFonts w:ascii="Times New Roman" w:eastAsia="Times New Roman" w:hAnsi="Times New Roman" w:cs="Times New Roman"/>
          <w:b/>
          <w:bCs/>
          <w:noProof/>
          <w:kern w:val="0"/>
          <w:sz w:val="20"/>
          <w:szCs w:val="20"/>
          <w:lang w:val="en-GB"/>
          <w14:ligatures w14:val="none"/>
        </w:rPr>
        <w:t>2</w:t>
      </w:r>
      <w:r w:rsidR="00211AEF" w:rsidRPr="00211AEF">
        <w:rPr>
          <w:rFonts w:ascii="Times New Roman" w:eastAsia="Times New Roman" w:hAnsi="Times New Roman" w:cs="Times New Roman"/>
          <w:b/>
          <w:bCs/>
          <w:kern w:val="0"/>
          <w:sz w:val="20"/>
          <w:szCs w:val="20"/>
          <w:lang w:val="en-GB"/>
          <w14:ligatures w14:val="none"/>
        </w:rPr>
        <w:t>: As explained in RAN2 LS [1] and SA2 LS reply [2</w:t>
      </w:r>
      <w:proofErr w:type="gramStart"/>
      <w:r w:rsidR="00211AEF" w:rsidRPr="00211AEF">
        <w:rPr>
          <w:rFonts w:ascii="Times New Roman" w:eastAsia="Times New Roman" w:hAnsi="Times New Roman" w:cs="Times New Roman"/>
          <w:b/>
          <w:bCs/>
          <w:kern w:val="0"/>
          <w:sz w:val="20"/>
          <w:szCs w:val="20"/>
          <w:lang w:val="en-GB"/>
          <w14:ligatures w14:val="none"/>
        </w:rPr>
        <w:t>],  if</w:t>
      </w:r>
      <w:proofErr w:type="gramEnd"/>
      <w:r w:rsidR="00211AEF" w:rsidRPr="00211AEF">
        <w:rPr>
          <w:rFonts w:ascii="Times New Roman" w:eastAsia="Times New Roman" w:hAnsi="Times New Roman" w:cs="Times New Roman"/>
          <w:b/>
          <w:bCs/>
          <w:kern w:val="0"/>
          <w:sz w:val="20"/>
          <w:szCs w:val="20"/>
          <w:lang w:val="en-GB"/>
          <w14:ligatures w14:val="none"/>
        </w:rPr>
        <w:t xml:space="preserve"> the UE initial registration is performed in a pre-Rel-19 </w:t>
      </w:r>
      <w:proofErr w:type="spellStart"/>
      <w:r w:rsidR="00211AEF" w:rsidRPr="00211AEF">
        <w:rPr>
          <w:rFonts w:ascii="Times New Roman" w:eastAsia="Times New Roman" w:hAnsi="Times New Roman" w:cs="Times New Roman"/>
          <w:b/>
          <w:bCs/>
          <w:kern w:val="0"/>
          <w:sz w:val="20"/>
          <w:szCs w:val="20"/>
          <w:lang w:val="en-GB"/>
          <w14:ligatures w14:val="none"/>
        </w:rPr>
        <w:t>gNB</w:t>
      </w:r>
      <w:proofErr w:type="spellEnd"/>
      <w:r w:rsidR="00211AEF" w:rsidRPr="00211AEF">
        <w:rPr>
          <w:rFonts w:ascii="Times New Roman" w:eastAsia="Times New Roman" w:hAnsi="Times New Roman" w:cs="Times New Roman"/>
          <w:b/>
          <w:bCs/>
          <w:kern w:val="0"/>
          <w:sz w:val="20"/>
          <w:szCs w:val="20"/>
          <w:lang w:val="en-GB"/>
          <w14:ligatures w14:val="none"/>
        </w:rPr>
        <w:t xml:space="preserve"> area, then the pre-Rel-19 </w:t>
      </w:r>
      <w:proofErr w:type="spellStart"/>
      <w:r w:rsidR="00211AEF" w:rsidRPr="00211AEF">
        <w:rPr>
          <w:rFonts w:ascii="Times New Roman" w:eastAsia="Times New Roman" w:hAnsi="Times New Roman" w:cs="Times New Roman"/>
          <w:b/>
          <w:bCs/>
          <w:kern w:val="0"/>
          <w:sz w:val="20"/>
          <w:szCs w:val="20"/>
          <w:lang w:val="en-GB"/>
          <w14:ligatures w14:val="none"/>
        </w:rPr>
        <w:t>gNB</w:t>
      </w:r>
      <w:proofErr w:type="spellEnd"/>
      <w:r w:rsidR="00211AEF" w:rsidRPr="00211AEF">
        <w:rPr>
          <w:rFonts w:ascii="Times New Roman" w:eastAsia="Times New Roman" w:hAnsi="Times New Roman" w:cs="Times New Roman"/>
          <w:b/>
          <w:bCs/>
          <w:kern w:val="0"/>
          <w:sz w:val="20"/>
          <w:szCs w:val="20"/>
          <w:lang w:val="en-GB"/>
          <w14:ligatures w14:val="none"/>
        </w:rPr>
        <w:t xml:space="preserve"> does not forward the Rel-19 LP-WUS UE Radio Paging Capabilities container to the AMF. Hence, LP-WUS paging loss is expected when the UE moves to the coverage area of Rel-19 </w:t>
      </w:r>
      <w:proofErr w:type="spellStart"/>
      <w:r w:rsidR="00211AEF" w:rsidRPr="00211AEF">
        <w:rPr>
          <w:rFonts w:ascii="Times New Roman" w:eastAsia="Times New Roman" w:hAnsi="Times New Roman" w:cs="Times New Roman"/>
          <w:b/>
          <w:bCs/>
          <w:kern w:val="0"/>
          <w:sz w:val="20"/>
          <w:szCs w:val="20"/>
          <w:lang w:val="en-GB"/>
          <w14:ligatures w14:val="none"/>
        </w:rPr>
        <w:t>gNB</w:t>
      </w:r>
      <w:proofErr w:type="spellEnd"/>
      <w:r w:rsidR="00211AEF" w:rsidRPr="00211AEF">
        <w:rPr>
          <w:rFonts w:ascii="Times New Roman" w:eastAsia="Times New Roman" w:hAnsi="Times New Roman" w:cs="Times New Roman"/>
          <w:b/>
          <w:bCs/>
          <w:kern w:val="0"/>
          <w:sz w:val="20"/>
          <w:szCs w:val="20"/>
          <w:lang w:val="en-GB"/>
          <w14:ligatures w14:val="none"/>
        </w:rPr>
        <w:t xml:space="preserve"> which does not receive the container from AMF.</w:t>
      </w:r>
      <w:r w:rsidRPr="00AE3785">
        <w:rPr>
          <w:rFonts w:ascii="Times New Roman" w:eastAsia="Times New Roman" w:hAnsi="Times New Roman" w:cs="Times New Roman"/>
          <w:kern w:val="0"/>
          <w:sz w:val="20"/>
          <w:szCs w:val="20"/>
          <w:lang w:val="en-GB"/>
          <w14:ligatures w14:val="none"/>
        </w:rPr>
        <w:fldChar w:fldCharType="end"/>
      </w:r>
    </w:p>
    <w:p w14:paraId="10CAC007" w14:textId="64EB670A" w:rsidR="00AE3785" w:rsidRPr="00650049" w:rsidRDefault="00650049" w:rsidP="00534D0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650049">
        <w:rPr>
          <w:rFonts w:ascii="Times New Roman" w:eastAsia="Times New Roman" w:hAnsi="Times New Roman" w:cs="Times New Roman"/>
          <w:kern w:val="0"/>
          <w:sz w:val="20"/>
          <w:szCs w:val="20"/>
          <w:lang w:val="en-GB"/>
          <w14:ligatures w14:val="none"/>
        </w:rPr>
        <w:fldChar w:fldCharType="begin"/>
      </w:r>
      <w:r w:rsidRPr="00650049">
        <w:rPr>
          <w:rFonts w:ascii="Times New Roman" w:eastAsia="Times New Roman" w:hAnsi="Times New Roman" w:cs="Times New Roman"/>
          <w:kern w:val="0"/>
          <w:sz w:val="20"/>
          <w:szCs w:val="20"/>
          <w:lang w:val="en-GB"/>
          <w14:ligatures w14:val="none"/>
        </w:rPr>
        <w:instrText xml:space="preserve"> REF _Ref205985748 \h  \* MERGEFORMAT </w:instrText>
      </w:r>
      <w:r w:rsidRPr="00650049">
        <w:rPr>
          <w:rFonts w:ascii="Times New Roman" w:eastAsia="Times New Roman" w:hAnsi="Times New Roman" w:cs="Times New Roman"/>
          <w:kern w:val="0"/>
          <w:sz w:val="20"/>
          <w:szCs w:val="20"/>
          <w:lang w:val="en-GB"/>
          <w14:ligatures w14:val="none"/>
        </w:rPr>
      </w:r>
      <w:r w:rsidRPr="00650049">
        <w:rPr>
          <w:rFonts w:ascii="Times New Roman" w:eastAsia="Times New Roman" w:hAnsi="Times New Roman" w:cs="Times New Roman"/>
          <w:kern w:val="0"/>
          <w:sz w:val="20"/>
          <w:szCs w:val="20"/>
          <w:lang w:val="en-GB"/>
          <w14:ligatures w14:val="none"/>
        </w:rPr>
        <w:fldChar w:fldCharType="separate"/>
      </w:r>
      <w:r w:rsidR="00211AEF" w:rsidRPr="00211AEF">
        <w:rPr>
          <w:rFonts w:ascii="Times New Roman" w:eastAsia="Times New Roman" w:hAnsi="Times New Roman" w:cs="Times New Roman"/>
          <w:b/>
          <w:bCs/>
          <w:kern w:val="0"/>
          <w:sz w:val="20"/>
          <w:szCs w:val="20"/>
          <w:lang w:val="en-GB"/>
          <w14:ligatures w14:val="none"/>
        </w:rPr>
        <w:t xml:space="preserve">Observation </w:t>
      </w:r>
      <w:r w:rsidR="00211AEF" w:rsidRPr="00211AEF">
        <w:rPr>
          <w:rFonts w:ascii="Times New Roman" w:eastAsia="Times New Roman" w:hAnsi="Times New Roman" w:cs="Times New Roman"/>
          <w:b/>
          <w:bCs/>
          <w:noProof/>
          <w:kern w:val="0"/>
          <w:sz w:val="20"/>
          <w:szCs w:val="20"/>
          <w:lang w:val="en-GB"/>
          <w14:ligatures w14:val="none"/>
        </w:rPr>
        <w:t>3</w:t>
      </w:r>
      <w:r w:rsidR="00211AEF" w:rsidRPr="00211AEF">
        <w:rPr>
          <w:rFonts w:ascii="Times New Roman" w:eastAsia="Times New Roman" w:hAnsi="Times New Roman" w:cs="Times New Roman"/>
          <w:b/>
          <w:bCs/>
          <w:kern w:val="0"/>
          <w:sz w:val="20"/>
          <w:szCs w:val="20"/>
          <w:lang w:val="en-GB"/>
          <w14:ligatures w14:val="none"/>
        </w:rPr>
        <w:t>: The common code point used per PO is either ‘7’, ‘15’, ‘23’ or ‘31’ as per RAN1 agreements on multiple POs (1,2 or 4) mapped to one LO.</w:t>
      </w:r>
      <w:r w:rsidRPr="00650049">
        <w:rPr>
          <w:rFonts w:ascii="Times New Roman" w:eastAsia="Times New Roman" w:hAnsi="Times New Roman" w:cs="Times New Roman"/>
          <w:kern w:val="0"/>
          <w:sz w:val="20"/>
          <w:szCs w:val="20"/>
          <w:lang w:val="en-GB"/>
          <w14:ligatures w14:val="none"/>
        </w:rPr>
        <w:fldChar w:fldCharType="end"/>
      </w:r>
    </w:p>
    <w:p w14:paraId="59EFCB48" w14:textId="0F5E8A1B" w:rsidR="00650049" w:rsidRPr="00650049" w:rsidRDefault="00650049" w:rsidP="00534D0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650049">
        <w:rPr>
          <w:rFonts w:ascii="Times New Roman" w:eastAsia="Times New Roman" w:hAnsi="Times New Roman" w:cs="Times New Roman"/>
          <w:kern w:val="0"/>
          <w:sz w:val="20"/>
          <w:szCs w:val="20"/>
          <w:lang w:val="en-GB"/>
          <w14:ligatures w14:val="none"/>
        </w:rPr>
        <w:fldChar w:fldCharType="begin"/>
      </w:r>
      <w:r w:rsidRPr="00650049">
        <w:rPr>
          <w:rFonts w:ascii="Times New Roman" w:eastAsia="Times New Roman" w:hAnsi="Times New Roman" w:cs="Times New Roman"/>
          <w:kern w:val="0"/>
          <w:sz w:val="20"/>
          <w:szCs w:val="20"/>
          <w:lang w:val="en-GB"/>
          <w14:ligatures w14:val="none"/>
        </w:rPr>
        <w:instrText xml:space="preserve"> REF _Ref205985756 \h  \* MERGEFORMAT </w:instrText>
      </w:r>
      <w:r w:rsidRPr="00650049">
        <w:rPr>
          <w:rFonts w:ascii="Times New Roman" w:eastAsia="Times New Roman" w:hAnsi="Times New Roman" w:cs="Times New Roman"/>
          <w:kern w:val="0"/>
          <w:sz w:val="20"/>
          <w:szCs w:val="20"/>
          <w:lang w:val="en-GB"/>
          <w14:ligatures w14:val="none"/>
        </w:rPr>
      </w:r>
      <w:r w:rsidRPr="00650049">
        <w:rPr>
          <w:rFonts w:ascii="Times New Roman" w:eastAsia="Times New Roman" w:hAnsi="Times New Roman" w:cs="Times New Roman"/>
          <w:kern w:val="0"/>
          <w:sz w:val="20"/>
          <w:szCs w:val="20"/>
          <w:lang w:val="en-GB"/>
          <w14:ligatures w14:val="none"/>
        </w:rPr>
        <w:fldChar w:fldCharType="separate"/>
      </w:r>
      <w:r w:rsidR="00211AEF" w:rsidRPr="00211AEF">
        <w:rPr>
          <w:rFonts w:ascii="Times New Roman" w:eastAsia="Times New Roman" w:hAnsi="Times New Roman" w:cs="Times New Roman"/>
          <w:b/>
          <w:bCs/>
          <w:kern w:val="0"/>
          <w:sz w:val="20"/>
          <w:szCs w:val="20"/>
          <w:lang w:val="en-GB"/>
          <w14:ligatures w14:val="none"/>
        </w:rPr>
        <w:t xml:space="preserve">Observation 4: Number of POs mapped per LO is a </w:t>
      </w:r>
      <w:proofErr w:type="spellStart"/>
      <w:r w:rsidR="00211AEF" w:rsidRPr="00211AEF">
        <w:rPr>
          <w:rFonts w:ascii="Times New Roman" w:eastAsia="Times New Roman" w:hAnsi="Times New Roman" w:cs="Times New Roman"/>
          <w:b/>
          <w:bCs/>
          <w:kern w:val="0"/>
          <w:sz w:val="20"/>
          <w:szCs w:val="20"/>
          <w:lang w:val="en-GB"/>
          <w14:ligatures w14:val="none"/>
        </w:rPr>
        <w:t>gNB</w:t>
      </w:r>
      <w:proofErr w:type="spellEnd"/>
      <w:r w:rsidR="00211AEF" w:rsidRPr="00211AEF">
        <w:rPr>
          <w:rFonts w:ascii="Times New Roman" w:eastAsia="Times New Roman" w:hAnsi="Times New Roman" w:cs="Times New Roman"/>
          <w:b/>
          <w:bCs/>
          <w:kern w:val="0"/>
          <w:sz w:val="20"/>
          <w:szCs w:val="20"/>
          <w:lang w:val="en-GB"/>
          <w14:ligatures w14:val="none"/>
        </w:rPr>
        <w:t xml:space="preserve"> configuration that changes on a per cell basis and not known to the Core network.</w:t>
      </w:r>
      <w:r w:rsidRPr="00650049">
        <w:rPr>
          <w:rFonts w:ascii="Times New Roman" w:eastAsia="Times New Roman" w:hAnsi="Times New Roman" w:cs="Times New Roman"/>
          <w:kern w:val="0"/>
          <w:sz w:val="20"/>
          <w:szCs w:val="20"/>
          <w:lang w:val="en-GB"/>
          <w14:ligatures w14:val="none"/>
        </w:rPr>
        <w:fldChar w:fldCharType="end"/>
      </w:r>
    </w:p>
    <w:p w14:paraId="547DF102" w14:textId="14766FE3" w:rsidR="00167524" w:rsidRPr="00650049" w:rsidRDefault="00167524" w:rsidP="0016752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650049">
        <w:rPr>
          <w:rFonts w:ascii="Times New Roman" w:eastAsia="Times New Roman" w:hAnsi="Times New Roman" w:cs="Times New Roman"/>
          <w:kern w:val="0"/>
          <w:sz w:val="20"/>
          <w:szCs w:val="20"/>
          <w:lang w:val="en-GB"/>
          <w14:ligatures w14:val="none"/>
        </w:rPr>
        <w:fldChar w:fldCharType="begin"/>
      </w:r>
      <w:r w:rsidRPr="00650049">
        <w:rPr>
          <w:rFonts w:ascii="Times New Roman" w:eastAsia="Times New Roman" w:hAnsi="Times New Roman" w:cs="Times New Roman"/>
          <w:kern w:val="0"/>
          <w:sz w:val="20"/>
          <w:szCs w:val="20"/>
          <w:lang w:val="en-GB"/>
          <w14:ligatures w14:val="none"/>
        </w:rPr>
        <w:instrText xml:space="preserve"> REF _Ref205985768 \h  \* MERGEFORMAT </w:instrText>
      </w:r>
      <w:r w:rsidRPr="00650049">
        <w:rPr>
          <w:rFonts w:ascii="Times New Roman" w:eastAsia="Times New Roman" w:hAnsi="Times New Roman" w:cs="Times New Roman"/>
          <w:kern w:val="0"/>
          <w:sz w:val="20"/>
          <w:szCs w:val="20"/>
          <w:lang w:val="en-GB"/>
          <w14:ligatures w14:val="none"/>
        </w:rPr>
      </w:r>
      <w:r w:rsidRPr="00650049">
        <w:rPr>
          <w:rFonts w:ascii="Times New Roman" w:eastAsia="Times New Roman" w:hAnsi="Times New Roman" w:cs="Times New Roman"/>
          <w:kern w:val="0"/>
          <w:sz w:val="20"/>
          <w:szCs w:val="20"/>
          <w:lang w:val="en-GB"/>
          <w14:ligatures w14:val="none"/>
        </w:rPr>
        <w:fldChar w:fldCharType="separate"/>
      </w:r>
      <w:r w:rsidR="00211AEF" w:rsidRPr="00211AEF">
        <w:rPr>
          <w:rFonts w:ascii="Times New Roman" w:eastAsia="Times New Roman" w:hAnsi="Times New Roman" w:cs="Times New Roman"/>
          <w:b/>
          <w:bCs/>
          <w:kern w:val="0"/>
          <w:sz w:val="20"/>
          <w:szCs w:val="20"/>
          <w:lang w:val="en-GB"/>
          <w14:ligatures w14:val="none"/>
        </w:rPr>
        <w:t xml:space="preserve">Observation </w:t>
      </w:r>
      <w:r w:rsidR="00211AEF" w:rsidRPr="00211AEF">
        <w:rPr>
          <w:rFonts w:ascii="Times New Roman" w:eastAsia="Times New Roman" w:hAnsi="Times New Roman" w:cs="Times New Roman"/>
          <w:b/>
          <w:bCs/>
          <w:noProof/>
          <w:kern w:val="0"/>
          <w:sz w:val="20"/>
          <w:szCs w:val="20"/>
          <w:lang w:val="en-GB"/>
          <w14:ligatures w14:val="none"/>
        </w:rPr>
        <w:t>5</w:t>
      </w:r>
      <w:r w:rsidR="00211AEF" w:rsidRPr="00211AEF">
        <w:rPr>
          <w:rFonts w:ascii="Times New Roman" w:eastAsia="Times New Roman" w:hAnsi="Times New Roman" w:cs="Times New Roman"/>
          <w:b/>
          <w:bCs/>
          <w:kern w:val="0"/>
          <w:sz w:val="20"/>
          <w:szCs w:val="20"/>
          <w:lang w:val="en-GB"/>
          <w14:ligatures w14:val="none"/>
        </w:rPr>
        <w:t xml:space="preserve">: LP-WUS </w:t>
      </w:r>
      <w:r w:rsidR="00211AEF" w:rsidRPr="00462B63">
        <w:rPr>
          <w:rFonts w:ascii="Times New Roman" w:eastAsia="Times New Roman" w:hAnsi="Times New Roman" w:cs="Times New Roman"/>
          <w:b/>
          <w:bCs/>
          <w:kern w:val="0"/>
          <w:sz w:val="20"/>
          <w:szCs w:val="20"/>
          <w:lang w:val="en-GB"/>
          <w14:ligatures w14:val="none"/>
        </w:rPr>
        <w:t xml:space="preserve">CN Subgroup ID range </w:t>
      </w:r>
      <w:r w:rsidR="00211AEF" w:rsidRPr="00211AEF">
        <w:rPr>
          <w:rFonts w:ascii="Times New Roman" w:eastAsia="Times New Roman" w:hAnsi="Times New Roman" w:cs="Times New Roman"/>
          <w:b/>
          <w:bCs/>
          <w:kern w:val="0"/>
          <w:sz w:val="20"/>
          <w:szCs w:val="20"/>
          <w:lang w:val="en-GB"/>
          <w14:ligatures w14:val="none"/>
        </w:rPr>
        <w:t>exclude the common subgroup IDs to avoid</w:t>
      </w:r>
      <w:r w:rsidR="00211AEF" w:rsidRPr="007E6EE6">
        <w:rPr>
          <w:rFonts w:ascii="Times New Roman" w:eastAsia="Times New Roman" w:hAnsi="Times New Roman" w:cs="Times New Roman"/>
          <w:b/>
          <w:bCs/>
          <w:kern w:val="0"/>
          <w:sz w:val="20"/>
          <w:szCs w:val="20"/>
          <w:lang w:val="en-GB"/>
          <w14:ligatures w14:val="none"/>
        </w:rPr>
        <w:t xml:space="preserve"> </w:t>
      </w:r>
      <w:r w:rsidR="00211AEF" w:rsidRPr="00BC3091">
        <w:rPr>
          <w:rFonts w:ascii="Times New Roman" w:eastAsia="Times New Roman" w:hAnsi="Times New Roman" w:cs="Times New Roman"/>
          <w:b/>
          <w:bCs/>
          <w:kern w:val="0"/>
          <w:sz w:val="20"/>
          <w:szCs w:val="20"/>
          <w:lang w:val="en-GB"/>
          <w14:ligatures w14:val="none"/>
        </w:rPr>
        <w:t>CN assigned subgroup ID conflicting with the common subgroup ID</w:t>
      </w:r>
      <w:r w:rsidR="00211AEF" w:rsidRPr="00211AEF">
        <w:rPr>
          <w:rFonts w:ascii="Times New Roman" w:eastAsia="Times New Roman" w:hAnsi="Times New Roman" w:cs="Times New Roman"/>
          <w:b/>
          <w:bCs/>
          <w:kern w:val="0"/>
          <w:sz w:val="20"/>
          <w:szCs w:val="20"/>
          <w:lang w:val="en-GB"/>
          <w14:ligatures w14:val="none"/>
        </w:rPr>
        <w:t xml:space="preserve"> and resulting in either paging loss or unnecessary wakeups.</w:t>
      </w:r>
      <w:r w:rsidRPr="00650049">
        <w:rPr>
          <w:rFonts w:ascii="Times New Roman" w:eastAsia="Times New Roman" w:hAnsi="Times New Roman" w:cs="Times New Roman"/>
          <w:kern w:val="0"/>
          <w:sz w:val="20"/>
          <w:szCs w:val="20"/>
          <w:lang w:val="en-GB"/>
          <w14:ligatures w14:val="none"/>
        </w:rPr>
        <w:fldChar w:fldCharType="end"/>
      </w:r>
    </w:p>
    <w:p w14:paraId="54D8EFAA" w14:textId="4CA0B2DA" w:rsidR="00650049" w:rsidRPr="00650049" w:rsidRDefault="00650049" w:rsidP="00534D0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650049">
        <w:rPr>
          <w:rFonts w:ascii="Times New Roman" w:eastAsia="Times New Roman" w:hAnsi="Times New Roman" w:cs="Times New Roman"/>
          <w:kern w:val="0"/>
          <w:sz w:val="20"/>
          <w:szCs w:val="20"/>
          <w:lang w:val="en-GB"/>
          <w14:ligatures w14:val="none"/>
        </w:rPr>
        <w:fldChar w:fldCharType="begin"/>
      </w:r>
      <w:r w:rsidRPr="00650049">
        <w:rPr>
          <w:rFonts w:ascii="Times New Roman" w:eastAsia="Times New Roman" w:hAnsi="Times New Roman" w:cs="Times New Roman"/>
          <w:kern w:val="0"/>
          <w:sz w:val="20"/>
          <w:szCs w:val="20"/>
          <w:lang w:val="en-GB"/>
          <w14:ligatures w14:val="none"/>
        </w:rPr>
        <w:instrText xml:space="preserve"> REF _Ref205985760 \h  \* MERGEFORMAT </w:instrText>
      </w:r>
      <w:r w:rsidRPr="00650049">
        <w:rPr>
          <w:rFonts w:ascii="Times New Roman" w:eastAsia="Times New Roman" w:hAnsi="Times New Roman" w:cs="Times New Roman"/>
          <w:kern w:val="0"/>
          <w:sz w:val="20"/>
          <w:szCs w:val="20"/>
          <w:lang w:val="en-GB"/>
          <w14:ligatures w14:val="none"/>
        </w:rPr>
      </w:r>
      <w:r w:rsidRPr="00650049">
        <w:rPr>
          <w:rFonts w:ascii="Times New Roman" w:eastAsia="Times New Roman" w:hAnsi="Times New Roman" w:cs="Times New Roman"/>
          <w:kern w:val="0"/>
          <w:sz w:val="20"/>
          <w:szCs w:val="20"/>
          <w:lang w:val="en-GB"/>
          <w14:ligatures w14:val="none"/>
        </w:rPr>
        <w:fldChar w:fldCharType="separate"/>
      </w:r>
      <w:r w:rsidR="00211AEF" w:rsidRPr="00211AEF">
        <w:rPr>
          <w:rFonts w:ascii="Times New Roman" w:eastAsia="Times New Roman" w:hAnsi="Times New Roman" w:cs="Times New Roman"/>
          <w:b/>
          <w:bCs/>
          <w:kern w:val="0"/>
          <w:sz w:val="20"/>
          <w:szCs w:val="20"/>
          <w:lang w:val="en-GB"/>
          <w14:ligatures w14:val="none"/>
        </w:rPr>
        <w:t xml:space="preserve">Observation </w:t>
      </w:r>
      <w:r w:rsidR="00211AEF" w:rsidRPr="00211AEF">
        <w:rPr>
          <w:rFonts w:ascii="Times New Roman" w:eastAsia="Times New Roman" w:hAnsi="Times New Roman" w:cs="Times New Roman"/>
          <w:b/>
          <w:bCs/>
          <w:noProof/>
          <w:kern w:val="0"/>
          <w:sz w:val="20"/>
          <w:szCs w:val="20"/>
          <w:lang w:val="en-GB"/>
          <w14:ligatures w14:val="none"/>
        </w:rPr>
        <w:t>6</w:t>
      </w:r>
      <w:r w:rsidR="00211AEF" w:rsidRPr="00211AEF">
        <w:rPr>
          <w:rFonts w:ascii="Times New Roman" w:eastAsia="Times New Roman" w:hAnsi="Times New Roman" w:cs="Times New Roman"/>
          <w:b/>
          <w:bCs/>
          <w:kern w:val="0"/>
          <w:sz w:val="20"/>
          <w:szCs w:val="20"/>
          <w:lang w:val="en-GB"/>
          <w14:ligatures w14:val="none"/>
        </w:rPr>
        <w:t xml:space="preserve">: </w:t>
      </w:r>
      <w:r w:rsidR="00211AEF" w:rsidRPr="00877046">
        <w:rPr>
          <w:rFonts w:ascii="Times New Roman" w:eastAsia="Times New Roman" w:hAnsi="Times New Roman" w:cs="Times New Roman"/>
          <w:b/>
          <w:bCs/>
          <w:kern w:val="0"/>
          <w:sz w:val="20"/>
          <w:szCs w:val="20"/>
          <w:lang w:val="en-GB"/>
          <w14:ligatures w14:val="none"/>
        </w:rPr>
        <w:t>CN assigns the CN based subgroup ID across the UEs in the network during Registration and it is not possible to change this assignment based on the cell configuration</w:t>
      </w:r>
      <w:r w:rsidR="00211AEF" w:rsidRPr="00211AEF">
        <w:rPr>
          <w:rFonts w:ascii="Times New Roman" w:eastAsia="Times New Roman" w:hAnsi="Times New Roman" w:cs="Times New Roman"/>
          <w:b/>
          <w:bCs/>
          <w:kern w:val="0"/>
          <w:sz w:val="20"/>
          <w:szCs w:val="20"/>
          <w:lang w:val="en-GB"/>
          <w14:ligatures w14:val="none"/>
        </w:rPr>
        <w:t xml:space="preserve"> (PO to LO mapping of 4:1, 2:1, or 1:1)</w:t>
      </w:r>
      <w:r w:rsidR="00211AEF" w:rsidRPr="00877046">
        <w:rPr>
          <w:rFonts w:ascii="Times New Roman" w:eastAsia="Times New Roman" w:hAnsi="Times New Roman" w:cs="Times New Roman"/>
          <w:b/>
          <w:bCs/>
          <w:kern w:val="0"/>
          <w:sz w:val="20"/>
          <w:szCs w:val="20"/>
          <w:lang w:val="en-GB"/>
          <w14:ligatures w14:val="none"/>
        </w:rPr>
        <w:t xml:space="preserve"> dynamically</w:t>
      </w:r>
      <w:r w:rsidR="00211AEF" w:rsidRPr="00211AEF">
        <w:rPr>
          <w:rFonts w:ascii="Times New Roman" w:eastAsia="Times New Roman" w:hAnsi="Times New Roman" w:cs="Times New Roman"/>
          <w:b/>
          <w:bCs/>
          <w:kern w:val="0"/>
          <w:sz w:val="20"/>
          <w:szCs w:val="20"/>
          <w:lang w:val="en-GB"/>
          <w14:ligatures w14:val="none"/>
        </w:rPr>
        <w:t>.</w:t>
      </w:r>
      <w:r w:rsidRPr="00650049">
        <w:rPr>
          <w:rFonts w:ascii="Times New Roman" w:eastAsia="Times New Roman" w:hAnsi="Times New Roman" w:cs="Times New Roman"/>
          <w:kern w:val="0"/>
          <w:sz w:val="20"/>
          <w:szCs w:val="20"/>
          <w:lang w:val="en-GB"/>
          <w14:ligatures w14:val="none"/>
        </w:rPr>
        <w:fldChar w:fldCharType="end"/>
      </w:r>
    </w:p>
    <w:p w14:paraId="5DDBFF2C" w14:textId="3F12415D" w:rsidR="00AE3785" w:rsidRDefault="00AE3785" w:rsidP="00534D0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AE3785">
        <w:rPr>
          <w:rFonts w:ascii="Times New Roman" w:eastAsia="Times New Roman" w:hAnsi="Times New Roman" w:cs="Times New Roman"/>
          <w:kern w:val="0"/>
          <w:sz w:val="20"/>
          <w:szCs w:val="20"/>
          <w:lang w:val="en-GB"/>
          <w14:ligatures w14:val="none"/>
        </w:rPr>
        <w:fldChar w:fldCharType="begin"/>
      </w:r>
      <w:r w:rsidRPr="00AE3785">
        <w:rPr>
          <w:rFonts w:ascii="Times New Roman" w:eastAsia="Times New Roman" w:hAnsi="Times New Roman" w:cs="Times New Roman"/>
          <w:kern w:val="0"/>
          <w:sz w:val="20"/>
          <w:szCs w:val="20"/>
          <w:lang w:val="en-GB"/>
          <w14:ligatures w14:val="none"/>
        </w:rPr>
        <w:instrText xml:space="preserve"> REF _Ref205816098 \h  \* MERGEFORMAT </w:instrText>
      </w:r>
      <w:r w:rsidRPr="00AE3785">
        <w:rPr>
          <w:rFonts w:ascii="Times New Roman" w:eastAsia="Times New Roman" w:hAnsi="Times New Roman" w:cs="Times New Roman"/>
          <w:kern w:val="0"/>
          <w:sz w:val="20"/>
          <w:szCs w:val="20"/>
          <w:lang w:val="en-GB"/>
          <w14:ligatures w14:val="none"/>
        </w:rPr>
      </w:r>
      <w:r w:rsidRPr="00AE3785">
        <w:rPr>
          <w:rFonts w:ascii="Times New Roman" w:eastAsia="Times New Roman" w:hAnsi="Times New Roman" w:cs="Times New Roman"/>
          <w:kern w:val="0"/>
          <w:sz w:val="20"/>
          <w:szCs w:val="20"/>
          <w:lang w:val="en-GB"/>
          <w14:ligatures w14:val="none"/>
        </w:rPr>
        <w:fldChar w:fldCharType="separate"/>
      </w:r>
      <w:r w:rsidR="00211AEF" w:rsidRPr="00211AEF">
        <w:rPr>
          <w:rFonts w:ascii="Times New Roman" w:eastAsia="Times New Roman" w:hAnsi="Times New Roman" w:cs="Times New Roman"/>
          <w:b/>
          <w:bCs/>
          <w:kern w:val="0"/>
          <w:sz w:val="20"/>
          <w:szCs w:val="20"/>
          <w:lang w:val="en-GB"/>
          <w14:ligatures w14:val="none"/>
        </w:rPr>
        <w:t xml:space="preserve">Observation 7: In R2-2503182, RAN2 informed RAN3 that “LP-WUS is supported with </w:t>
      </w:r>
      <w:proofErr w:type="spellStart"/>
      <w:r w:rsidR="00211AEF" w:rsidRPr="00211AEF">
        <w:rPr>
          <w:rFonts w:ascii="Times New Roman" w:eastAsia="Times New Roman" w:hAnsi="Times New Roman" w:cs="Times New Roman"/>
          <w:b/>
          <w:bCs/>
          <w:kern w:val="0"/>
          <w:sz w:val="20"/>
          <w:szCs w:val="20"/>
          <w:lang w:val="en-GB"/>
          <w14:ligatures w14:val="none"/>
        </w:rPr>
        <w:t>eDRX</w:t>
      </w:r>
      <w:proofErr w:type="spellEnd"/>
      <w:r w:rsidR="00211AEF" w:rsidRPr="00211AEF">
        <w:rPr>
          <w:rFonts w:ascii="Times New Roman" w:eastAsia="Times New Roman" w:hAnsi="Times New Roman" w:cs="Times New Roman"/>
          <w:b/>
          <w:bCs/>
          <w:kern w:val="0"/>
          <w:sz w:val="20"/>
          <w:szCs w:val="20"/>
          <w:lang w:val="en-GB"/>
          <w14:ligatures w14:val="none"/>
        </w:rPr>
        <w:t>, FFS on exact impact if any”. RAN2 has not identified any further impacts in the RAN2#130 meeting.</w:t>
      </w:r>
      <w:r w:rsidRPr="00AE3785">
        <w:rPr>
          <w:rFonts w:ascii="Times New Roman" w:eastAsia="Times New Roman" w:hAnsi="Times New Roman" w:cs="Times New Roman"/>
          <w:kern w:val="0"/>
          <w:sz w:val="20"/>
          <w:szCs w:val="20"/>
          <w:lang w:val="en-GB"/>
          <w14:ligatures w14:val="none"/>
        </w:rPr>
        <w:fldChar w:fldCharType="end"/>
      </w:r>
    </w:p>
    <w:p w14:paraId="03E96D04" w14:textId="1E9526B8" w:rsidR="00167524" w:rsidRPr="00167524" w:rsidRDefault="00167524" w:rsidP="00534D0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67524">
        <w:rPr>
          <w:rFonts w:ascii="Times New Roman" w:eastAsia="Times New Roman" w:hAnsi="Times New Roman" w:cs="Times New Roman"/>
          <w:kern w:val="0"/>
          <w:sz w:val="20"/>
          <w:szCs w:val="20"/>
          <w:lang w:val="en-GB"/>
          <w14:ligatures w14:val="none"/>
        </w:rPr>
        <w:lastRenderedPageBreak/>
        <w:fldChar w:fldCharType="begin"/>
      </w:r>
      <w:r w:rsidRPr="00167524">
        <w:rPr>
          <w:rFonts w:ascii="Times New Roman" w:eastAsia="Times New Roman" w:hAnsi="Times New Roman" w:cs="Times New Roman"/>
          <w:kern w:val="0"/>
          <w:sz w:val="20"/>
          <w:szCs w:val="20"/>
          <w:lang w:val="en-GB"/>
          <w14:ligatures w14:val="none"/>
        </w:rPr>
        <w:instrText xml:space="preserve"> REF _Ref205985925 \h  \* MERGEFORMAT </w:instrText>
      </w:r>
      <w:r w:rsidRPr="00167524">
        <w:rPr>
          <w:rFonts w:ascii="Times New Roman" w:eastAsia="Times New Roman" w:hAnsi="Times New Roman" w:cs="Times New Roman"/>
          <w:kern w:val="0"/>
          <w:sz w:val="20"/>
          <w:szCs w:val="20"/>
          <w:lang w:val="en-GB"/>
          <w14:ligatures w14:val="none"/>
        </w:rPr>
      </w:r>
      <w:r w:rsidRPr="00167524">
        <w:rPr>
          <w:rFonts w:ascii="Times New Roman" w:eastAsia="Times New Roman" w:hAnsi="Times New Roman" w:cs="Times New Roman"/>
          <w:kern w:val="0"/>
          <w:sz w:val="20"/>
          <w:szCs w:val="20"/>
          <w:lang w:val="en-GB"/>
          <w14:ligatures w14:val="none"/>
        </w:rPr>
        <w:fldChar w:fldCharType="separate"/>
      </w:r>
      <w:r w:rsidR="00211AEF" w:rsidRPr="00211AEF">
        <w:rPr>
          <w:rFonts w:ascii="Times New Roman" w:eastAsia="Times New Roman" w:hAnsi="Times New Roman" w:cs="Times New Roman"/>
          <w:b/>
          <w:bCs/>
          <w:kern w:val="0"/>
          <w:sz w:val="20"/>
          <w:szCs w:val="20"/>
          <w:lang w:val="en-GB"/>
          <w14:ligatures w14:val="none"/>
        </w:rPr>
        <w:t xml:space="preserve">Proposal </w:t>
      </w:r>
      <w:r w:rsidR="00211AEF" w:rsidRPr="00211AEF">
        <w:rPr>
          <w:rFonts w:ascii="Times New Roman" w:eastAsia="Times New Roman" w:hAnsi="Times New Roman" w:cs="Times New Roman"/>
          <w:b/>
          <w:bCs/>
          <w:noProof/>
          <w:kern w:val="0"/>
          <w:sz w:val="20"/>
          <w:szCs w:val="20"/>
          <w:lang w:val="en-GB"/>
          <w14:ligatures w14:val="none"/>
        </w:rPr>
        <w:t>1</w:t>
      </w:r>
      <w:r w:rsidR="00211AEF" w:rsidRPr="00211AEF">
        <w:rPr>
          <w:rFonts w:ascii="Times New Roman" w:eastAsia="Times New Roman" w:hAnsi="Times New Roman" w:cs="Times New Roman"/>
          <w:b/>
          <w:bCs/>
          <w:kern w:val="0"/>
          <w:sz w:val="20"/>
          <w:szCs w:val="20"/>
          <w:lang w:val="en-GB"/>
          <w14:ligatures w14:val="none"/>
        </w:rPr>
        <w:t xml:space="preserve">: </w:t>
      </w:r>
      <w:r w:rsidR="00211AEF" w:rsidRPr="00071669">
        <w:rPr>
          <w:rFonts w:ascii="Times New Roman" w:eastAsia="Times New Roman" w:hAnsi="Times New Roman" w:cs="Times New Roman"/>
          <w:b/>
          <w:bCs/>
          <w:kern w:val="0"/>
          <w:sz w:val="20"/>
          <w:szCs w:val="20"/>
          <w:lang w:val="en-GB"/>
          <w14:ligatures w14:val="none"/>
        </w:rPr>
        <w:t>On the LP-WUS paging loss, RAN3</w:t>
      </w:r>
      <w:r w:rsidR="00211AEF" w:rsidRPr="00211AEF">
        <w:rPr>
          <w:rFonts w:ascii="Times New Roman" w:eastAsia="Times New Roman" w:hAnsi="Times New Roman" w:cs="Times New Roman"/>
          <w:b/>
          <w:bCs/>
          <w:kern w:val="0"/>
          <w:sz w:val="20"/>
          <w:szCs w:val="20"/>
          <w:lang w:val="en-GB"/>
          <w14:ligatures w14:val="none"/>
        </w:rPr>
        <w:t xml:space="preserve"> to discuss these options to agree on a way forward: </w:t>
      </w:r>
      <w:r w:rsidR="00211AEF" w:rsidRPr="00071669">
        <w:rPr>
          <w:rFonts w:ascii="Times New Roman" w:eastAsia="Times New Roman" w:hAnsi="Times New Roman" w:cs="Times New Roman"/>
          <w:b/>
          <w:bCs/>
          <w:kern w:val="0"/>
          <w:sz w:val="20"/>
          <w:szCs w:val="20"/>
          <w:lang w:val="en-GB"/>
          <w14:ligatures w14:val="none"/>
        </w:rPr>
        <w:t>1.</w:t>
      </w:r>
      <w:r w:rsidR="00211AEF" w:rsidRPr="00211AEF">
        <w:rPr>
          <w:rFonts w:ascii="Times New Roman" w:eastAsia="Times New Roman" w:hAnsi="Times New Roman" w:cs="Times New Roman"/>
          <w:b/>
          <w:bCs/>
          <w:kern w:val="0"/>
          <w:sz w:val="20"/>
          <w:szCs w:val="20"/>
          <w:lang w:val="en-GB"/>
          <w14:ligatures w14:val="none"/>
        </w:rPr>
        <w:t xml:space="preserve"> </w:t>
      </w:r>
      <w:r w:rsidR="00211AEF" w:rsidRPr="00071669">
        <w:rPr>
          <w:rFonts w:ascii="Times New Roman" w:eastAsia="Times New Roman" w:hAnsi="Times New Roman" w:cs="Times New Roman"/>
          <w:b/>
          <w:bCs/>
          <w:kern w:val="0"/>
          <w:sz w:val="20"/>
          <w:szCs w:val="20"/>
          <w:lang w:val="en-GB"/>
          <w14:ligatures w14:val="none"/>
        </w:rPr>
        <w:t>Ignore SA2 concerns</w:t>
      </w:r>
      <w:r w:rsidR="00211AEF" w:rsidRPr="00211AEF">
        <w:rPr>
          <w:rFonts w:ascii="Times New Roman" w:eastAsia="Times New Roman" w:hAnsi="Times New Roman" w:cs="Times New Roman"/>
          <w:b/>
          <w:bCs/>
          <w:kern w:val="0"/>
          <w:sz w:val="20"/>
          <w:szCs w:val="20"/>
          <w:lang w:val="en-GB"/>
          <w14:ligatures w14:val="none"/>
        </w:rPr>
        <w:t xml:space="preserve"> (e.g. add a NOTE) </w:t>
      </w:r>
      <w:r w:rsidR="00211AEF" w:rsidRPr="00071669">
        <w:rPr>
          <w:rFonts w:ascii="Times New Roman" w:eastAsia="Times New Roman" w:hAnsi="Times New Roman" w:cs="Times New Roman"/>
          <w:b/>
          <w:bCs/>
          <w:kern w:val="0"/>
          <w:sz w:val="20"/>
          <w:szCs w:val="20"/>
          <w:lang w:val="en-GB"/>
          <w14:ligatures w14:val="none"/>
        </w:rPr>
        <w:t xml:space="preserve">2. </w:t>
      </w:r>
      <w:r w:rsidR="00211AEF" w:rsidRPr="00211AEF">
        <w:rPr>
          <w:rFonts w:ascii="Times New Roman" w:eastAsia="Times New Roman" w:hAnsi="Times New Roman" w:cs="Times New Roman"/>
          <w:b/>
          <w:bCs/>
          <w:kern w:val="0"/>
          <w:sz w:val="20"/>
          <w:szCs w:val="20"/>
          <w:lang w:val="en-GB"/>
          <w14:ligatures w14:val="none"/>
        </w:rPr>
        <w:t>A</w:t>
      </w:r>
      <w:r w:rsidR="00211AEF" w:rsidRPr="00071669">
        <w:rPr>
          <w:rFonts w:ascii="Times New Roman" w:eastAsia="Times New Roman" w:hAnsi="Times New Roman" w:cs="Times New Roman"/>
          <w:b/>
          <w:bCs/>
          <w:kern w:val="0"/>
          <w:sz w:val="20"/>
          <w:szCs w:val="20"/>
          <w:lang w:val="en-GB"/>
          <w14:ligatures w14:val="none"/>
        </w:rPr>
        <w:t xml:space="preserve">ddress SA2 concerns </w:t>
      </w:r>
      <w:r w:rsidR="00211AEF" w:rsidRPr="00211AEF">
        <w:rPr>
          <w:rFonts w:ascii="Times New Roman" w:eastAsia="Times New Roman" w:hAnsi="Times New Roman" w:cs="Times New Roman"/>
          <w:b/>
          <w:bCs/>
          <w:kern w:val="0"/>
          <w:sz w:val="20"/>
          <w:szCs w:val="20"/>
          <w:lang w:val="en-GB"/>
          <w14:ligatures w14:val="none"/>
        </w:rPr>
        <w:t>in Rel-19 (e.g.</w:t>
      </w:r>
      <w:r w:rsidR="00211AEF" w:rsidRPr="00071669">
        <w:rPr>
          <w:rFonts w:ascii="Times New Roman" w:eastAsia="Times New Roman" w:hAnsi="Times New Roman" w:cs="Times New Roman"/>
          <w:b/>
          <w:bCs/>
          <w:kern w:val="0"/>
          <w:sz w:val="20"/>
          <w:szCs w:val="20"/>
          <w:lang w:val="en-GB"/>
          <w14:ligatures w14:val="none"/>
        </w:rPr>
        <w:t xml:space="preserve"> extending the WI</w:t>
      </w:r>
      <w:r w:rsidR="00211AEF" w:rsidRPr="00211AEF">
        <w:rPr>
          <w:rFonts w:ascii="Times New Roman" w:eastAsia="Times New Roman" w:hAnsi="Times New Roman" w:cs="Times New Roman"/>
          <w:b/>
          <w:bCs/>
          <w:kern w:val="0"/>
          <w:sz w:val="20"/>
          <w:szCs w:val="20"/>
          <w:lang w:val="en-GB"/>
          <w14:ligatures w14:val="none"/>
        </w:rPr>
        <w:t>) 3. RAN plenary to decide (e.g. address in next release)</w:t>
      </w:r>
      <w:r w:rsidR="00211AEF" w:rsidRPr="00071669">
        <w:rPr>
          <w:rFonts w:ascii="Times New Roman" w:eastAsia="Times New Roman" w:hAnsi="Times New Roman" w:cs="Times New Roman"/>
          <w:b/>
          <w:bCs/>
          <w:kern w:val="0"/>
          <w:sz w:val="20"/>
          <w:szCs w:val="20"/>
          <w:lang w:val="en-GB"/>
          <w14:ligatures w14:val="none"/>
        </w:rPr>
        <w:t>.</w:t>
      </w:r>
      <w:r w:rsidRPr="00167524">
        <w:rPr>
          <w:rFonts w:ascii="Times New Roman" w:eastAsia="Times New Roman" w:hAnsi="Times New Roman" w:cs="Times New Roman"/>
          <w:kern w:val="0"/>
          <w:sz w:val="20"/>
          <w:szCs w:val="20"/>
          <w:lang w:val="en-GB"/>
          <w14:ligatures w14:val="none"/>
        </w:rPr>
        <w:fldChar w:fldCharType="end"/>
      </w:r>
    </w:p>
    <w:p w14:paraId="112B821B" w14:textId="4D08B0D3" w:rsidR="00167524" w:rsidRDefault="00167524" w:rsidP="00534D0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67524">
        <w:rPr>
          <w:rFonts w:ascii="Times New Roman" w:eastAsia="Times New Roman" w:hAnsi="Times New Roman" w:cs="Times New Roman"/>
          <w:kern w:val="0"/>
          <w:sz w:val="20"/>
          <w:szCs w:val="20"/>
          <w:lang w:val="en-GB"/>
          <w14:ligatures w14:val="none"/>
        </w:rPr>
        <w:fldChar w:fldCharType="begin"/>
      </w:r>
      <w:r w:rsidRPr="00167524">
        <w:rPr>
          <w:rFonts w:ascii="Times New Roman" w:eastAsia="Times New Roman" w:hAnsi="Times New Roman" w:cs="Times New Roman"/>
          <w:kern w:val="0"/>
          <w:sz w:val="20"/>
          <w:szCs w:val="20"/>
          <w:lang w:val="en-GB"/>
          <w14:ligatures w14:val="none"/>
        </w:rPr>
        <w:instrText xml:space="preserve"> REF _Ref205985930 \h  \* MERGEFORMAT </w:instrText>
      </w:r>
      <w:r w:rsidRPr="00167524">
        <w:rPr>
          <w:rFonts w:ascii="Times New Roman" w:eastAsia="Times New Roman" w:hAnsi="Times New Roman" w:cs="Times New Roman"/>
          <w:kern w:val="0"/>
          <w:sz w:val="20"/>
          <w:szCs w:val="20"/>
          <w:lang w:val="en-GB"/>
          <w14:ligatures w14:val="none"/>
        </w:rPr>
      </w:r>
      <w:r w:rsidRPr="00167524">
        <w:rPr>
          <w:rFonts w:ascii="Times New Roman" w:eastAsia="Times New Roman" w:hAnsi="Times New Roman" w:cs="Times New Roman"/>
          <w:kern w:val="0"/>
          <w:sz w:val="20"/>
          <w:szCs w:val="20"/>
          <w:lang w:val="en-GB"/>
          <w14:ligatures w14:val="none"/>
        </w:rPr>
        <w:fldChar w:fldCharType="separate"/>
      </w:r>
      <w:r w:rsidR="005458A9" w:rsidRPr="00167524">
        <w:rPr>
          <w:rFonts w:ascii="Times New Roman" w:eastAsia="Times New Roman" w:hAnsi="Times New Roman" w:cs="Times New Roman"/>
          <w:b/>
          <w:bCs/>
          <w:kern w:val="0"/>
          <w:sz w:val="20"/>
          <w:szCs w:val="20"/>
          <w:lang w:val="en-GB"/>
          <w14:ligatures w14:val="none"/>
        </w:rPr>
        <w:t xml:space="preserve">Proposal </w:t>
      </w:r>
      <w:r w:rsidR="005458A9">
        <w:rPr>
          <w:rFonts w:ascii="Times New Roman" w:eastAsia="Times New Roman" w:hAnsi="Times New Roman" w:cs="Times New Roman"/>
          <w:b/>
          <w:bCs/>
          <w:noProof/>
          <w:kern w:val="0"/>
          <w:sz w:val="20"/>
          <w:szCs w:val="20"/>
          <w:lang w:val="en-GB"/>
          <w14:ligatures w14:val="none"/>
        </w:rPr>
        <w:t>2</w:t>
      </w:r>
      <w:r w:rsidR="005458A9" w:rsidRPr="00167524">
        <w:rPr>
          <w:rFonts w:ascii="Times New Roman" w:eastAsia="Times New Roman" w:hAnsi="Times New Roman" w:cs="Times New Roman"/>
          <w:b/>
          <w:bCs/>
          <w:kern w:val="0"/>
          <w:sz w:val="20"/>
          <w:szCs w:val="20"/>
          <w:lang w:val="en-GB"/>
          <w14:ligatures w14:val="none"/>
        </w:rPr>
        <w:t>:</w:t>
      </w:r>
      <w:r w:rsidR="005458A9">
        <w:t xml:space="preserve"> </w:t>
      </w:r>
      <w:r w:rsidR="005458A9" w:rsidRPr="00E40E4F">
        <w:rPr>
          <w:rFonts w:ascii="Times New Roman" w:eastAsia="Times New Roman" w:hAnsi="Times New Roman" w:cs="Times New Roman"/>
          <w:b/>
          <w:bCs/>
          <w:kern w:val="0"/>
          <w:sz w:val="20"/>
          <w:szCs w:val="20"/>
          <w:lang w:val="en-GB"/>
          <w14:ligatures w14:val="none"/>
        </w:rPr>
        <w:t>D</w:t>
      </w:r>
      <w:r w:rsidR="005458A9">
        <w:rPr>
          <w:rFonts w:ascii="Times New Roman" w:eastAsia="Times New Roman" w:hAnsi="Times New Roman" w:cs="Times New Roman"/>
          <w:b/>
          <w:bCs/>
          <w:kern w:val="0"/>
          <w:sz w:val="20"/>
          <w:szCs w:val="20"/>
          <w:lang w:val="en-GB"/>
          <w14:ligatures w14:val="none"/>
        </w:rPr>
        <w:t xml:space="preserve">efine the range for “LP-WUS CN Subgroup ID” in </w:t>
      </w:r>
      <w:r w:rsidR="005458A9" w:rsidRPr="008C3AF7">
        <w:rPr>
          <w:rFonts w:ascii="Times New Roman" w:eastAsia="Times New Roman" w:hAnsi="Times New Roman" w:cs="Times New Roman"/>
          <w:b/>
          <w:bCs/>
          <w:kern w:val="0"/>
          <w:sz w:val="20"/>
          <w:szCs w:val="20"/>
          <w:lang w:val="en-GB"/>
          <w14:ligatures w14:val="none"/>
        </w:rPr>
        <w:t>LP-WUSPS Assistance Information</w:t>
      </w:r>
      <w:r w:rsidR="005458A9">
        <w:rPr>
          <w:rFonts w:ascii="Times New Roman" w:eastAsia="Times New Roman" w:hAnsi="Times New Roman" w:cs="Times New Roman"/>
          <w:b/>
          <w:bCs/>
          <w:kern w:val="0"/>
          <w:sz w:val="20"/>
          <w:szCs w:val="20"/>
          <w:lang w:val="en-GB"/>
          <w14:ligatures w14:val="none"/>
        </w:rPr>
        <w:t xml:space="preserve"> IE as ‘0 </w:t>
      </w:r>
      <w:r w:rsidR="005458A9" w:rsidRPr="005458A9">
        <w:rPr>
          <w:rFonts w:ascii="Times New Roman" w:eastAsia="Times New Roman" w:hAnsi="Times New Roman" w:cs="Times New Roman"/>
          <w:b/>
          <w:bCs/>
          <w:kern w:val="0"/>
          <w:sz w:val="20"/>
          <w:szCs w:val="20"/>
          <w:lang w:val="en-GB"/>
          <w14:ligatures w14:val="none"/>
        </w:rPr>
        <w:t>to 31’, with a NOTE that CN subgroup ID values of ‘7’, ‘15’, ‘23’, ‘31’ are not assigned to the UE for CN-assigned subgroup IDs by the network to be in compliance with RAN1 agreements.</w:t>
      </w:r>
      <w:r w:rsidRPr="00167524">
        <w:rPr>
          <w:rFonts w:ascii="Times New Roman" w:eastAsia="Times New Roman" w:hAnsi="Times New Roman" w:cs="Times New Roman"/>
          <w:kern w:val="0"/>
          <w:sz w:val="20"/>
          <w:szCs w:val="20"/>
          <w:lang w:val="en-GB"/>
          <w14:ligatures w14:val="none"/>
        </w:rPr>
        <w:fldChar w:fldCharType="end"/>
      </w:r>
    </w:p>
    <w:p w14:paraId="0CC50A9C" w14:textId="433E7F2D" w:rsidR="00D03EA8" w:rsidRPr="00D03EA8" w:rsidRDefault="00D03EA8" w:rsidP="00534D0B">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val="en-GB"/>
          <w14:ligatures w14:val="none"/>
        </w:rPr>
      </w:pPr>
      <w:r w:rsidRPr="00D03EA8">
        <w:rPr>
          <w:rFonts w:ascii="Times New Roman" w:eastAsia="Times New Roman" w:hAnsi="Times New Roman" w:cs="Times New Roman"/>
          <w:b/>
          <w:bCs/>
          <w:kern w:val="0"/>
          <w:sz w:val="20"/>
          <w:szCs w:val="20"/>
          <w:lang w:val="en-GB"/>
          <w14:ligatures w14:val="none"/>
        </w:rPr>
        <w:fldChar w:fldCharType="begin"/>
      </w:r>
      <w:r w:rsidRPr="00D03EA8">
        <w:rPr>
          <w:rFonts w:ascii="Times New Roman" w:eastAsia="Times New Roman" w:hAnsi="Times New Roman" w:cs="Times New Roman"/>
          <w:b/>
          <w:bCs/>
          <w:kern w:val="0"/>
          <w:sz w:val="20"/>
          <w:szCs w:val="20"/>
          <w:lang w:val="en-GB"/>
          <w14:ligatures w14:val="none"/>
        </w:rPr>
        <w:instrText xml:space="preserve"> REF _Ref205986054 \h  \* MERGEFORMAT </w:instrText>
      </w:r>
      <w:r w:rsidRPr="00D03EA8">
        <w:rPr>
          <w:rFonts w:ascii="Times New Roman" w:eastAsia="Times New Roman" w:hAnsi="Times New Roman" w:cs="Times New Roman"/>
          <w:b/>
          <w:bCs/>
          <w:kern w:val="0"/>
          <w:sz w:val="20"/>
          <w:szCs w:val="20"/>
          <w:lang w:val="en-GB"/>
          <w14:ligatures w14:val="none"/>
        </w:rPr>
      </w:r>
      <w:r w:rsidRPr="00D03EA8">
        <w:rPr>
          <w:rFonts w:ascii="Times New Roman" w:eastAsia="Times New Roman" w:hAnsi="Times New Roman" w:cs="Times New Roman"/>
          <w:b/>
          <w:bCs/>
          <w:kern w:val="0"/>
          <w:sz w:val="20"/>
          <w:szCs w:val="20"/>
          <w:lang w:val="en-GB"/>
          <w14:ligatures w14:val="none"/>
        </w:rPr>
        <w:fldChar w:fldCharType="separate"/>
      </w:r>
      <w:r w:rsidR="005458A9" w:rsidRPr="00167524">
        <w:rPr>
          <w:rFonts w:ascii="Times New Roman" w:eastAsia="Times New Roman" w:hAnsi="Times New Roman" w:cs="Times New Roman"/>
          <w:b/>
          <w:bCs/>
          <w:kern w:val="0"/>
          <w:sz w:val="20"/>
          <w:szCs w:val="20"/>
          <w:lang w:val="en-GB"/>
          <w14:ligatures w14:val="none"/>
        </w:rPr>
        <w:t xml:space="preserve">Proposal </w:t>
      </w:r>
      <w:r w:rsidR="005458A9">
        <w:rPr>
          <w:rFonts w:ascii="Times New Roman" w:eastAsia="Times New Roman" w:hAnsi="Times New Roman" w:cs="Times New Roman"/>
          <w:b/>
          <w:bCs/>
          <w:kern w:val="0"/>
          <w:sz w:val="20"/>
          <w:szCs w:val="20"/>
          <w:lang w:val="en-GB"/>
          <w14:ligatures w14:val="none"/>
        </w:rPr>
        <w:t>3</w:t>
      </w:r>
      <w:r w:rsidR="005458A9" w:rsidRPr="00D03EA8">
        <w:rPr>
          <w:rFonts w:ascii="Times New Roman" w:eastAsia="Times New Roman" w:hAnsi="Times New Roman" w:cs="Times New Roman"/>
          <w:b/>
          <w:bCs/>
          <w:kern w:val="0"/>
          <w:sz w:val="20"/>
          <w:szCs w:val="20"/>
          <w:lang w:val="en-GB"/>
          <w14:ligatures w14:val="none"/>
        </w:rPr>
        <w:t>: Send an LS to SA2</w:t>
      </w:r>
      <w:r w:rsidR="005458A9" w:rsidRPr="005458A9">
        <w:rPr>
          <w:rFonts w:ascii="Times New Roman" w:eastAsia="Times New Roman" w:hAnsi="Times New Roman" w:cs="Times New Roman"/>
          <w:b/>
          <w:bCs/>
          <w:kern w:val="0"/>
          <w:sz w:val="20"/>
          <w:szCs w:val="20"/>
          <w:lang w:val="en-GB"/>
          <w14:ligatures w14:val="none"/>
        </w:rPr>
        <w:t>, RAN1</w:t>
      </w:r>
      <w:r w:rsidR="005458A9" w:rsidRPr="00D03EA8">
        <w:rPr>
          <w:rFonts w:ascii="Times New Roman" w:eastAsia="Times New Roman" w:hAnsi="Times New Roman" w:cs="Times New Roman"/>
          <w:b/>
          <w:bCs/>
          <w:kern w:val="0"/>
          <w:sz w:val="20"/>
          <w:szCs w:val="20"/>
          <w:lang w:val="en-GB"/>
          <w14:ligatures w14:val="none"/>
        </w:rPr>
        <w:t xml:space="preserve"> and RAN2 to inform </w:t>
      </w:r>
      <w:r w:rsidR="005458A9" w:rsidRPr="005458A9">
        <w:rPr>
          <w:rFonts w:ascii="Times New Roman" w:eastAsia="Times New Roman" w:hAnsi="Times New Roman" w:cs="Times New Roman"/>
          <w:b/>
          <w:bCs/>
          <w:kern w:val="0"/>
          <w:sz w:val="20"/>
          <w:szCs w:val="20"/>
          <w:lang w:val="en-GB"/>
          <w14:ligatures w14:val="none"/>
        </w:rPr>
        <w:t xml:space="preserve">them about </w:t>
      </w:r>
      <w:r w:rsidR="005458A9" w:rsidRPr="00D03EA8">
        <w:rPr>
          <w:rFonts w:ascii="Times New Roman" w:eastAsia="Times New Roman" w:hAnsi="Times New Roman" w:cs="Times New Roman"/>
          <w:b/>
          <w:bCs/>
          <w:kern w:val="0"/>
          <w:sz w:val="20"/>
          <w:szCs w:val="20"/>
          <w:lang w:val="en-GB"/>
          <w14:ligatures w14:val="none"/>
        </w:rPr>
        <w:t xml:space="preserve">the </w:t>
      </w:r>
      <w:r w:rsidR="005458A9">
        <w:rPr>
          <w:rFonts w:ascii="Times New Roman" w:eastAsia="Times New Roman" w:hAnsi="Times New Roman" w:cs="Times New Roman"/>
          <w:b/>
          <w:bCs/>
          <w:kern w:val="0"/>
          <w:sz w:val="20"/>
          <w:szCs w:val="20"/>
          <w:lang w:val="en-GB"/>
          <w14:ligatures w14:val="none"/>
        </w:rPr>
        <w:t>“LP-WUS CN Subgroup ID” range and the excluded common subgroup ID values.</w:t>
      </w:r>
      <w:r w:rsidRPr="00D03EA8">
        <w:rPr>
          <w:rFonts w:ascii="Times New Roman" w:eastAsia="Times New Roman" w:hAnsi="Times New Roman" w:cs="Times New Roman"/>
          <w:b/>
          <w:bCs/>
          <w:kern w:val="0"/>
          <w:sz w:val="20"/>
          <w:szCs w:val="20"/>
          <w:lang w:val="en-GB"/>
          <w14:ligatures w14:val="none"/>
        </w:rPr>
        <w:fldChar w:fldCharType="end"/>
      </w:r>
    </w:p>
    <w:p w14:paraId="597F1815" w14:textId="3E9158FC" w:rsidR="00167524" w:rsidRPr="00167524" w:rsidRDefault="00167524" w:rsidP="00534D0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67524">
        <w:rPr>
          <w:rFonts w:ascii="Times New Roman" w:eastAsia="Times New Roman" w:hAnsi="Times New Roman" w:cs="Times New Roman"/>
          <w:kern w:val="0"/>
          <w:sz w:val="20"/>
          <w:szCs w:val="20"/>
          <w:lang w:val="en-GB"/>
          <w14:ligatures w14:val="none"/>
        </w:rPr>
        <w:fldChar w:fldCharType="begin"/>
      </w:r>
      <w:r w:rsidRPr="00167524">
        <w:rPr>
          <w:rFonts w:ascii="Times New Roman" w:eastAsia="Times New Roman" w:hAnsi="Times New Roman" w:cs="Times New Roman"/>
          <w:kern w:val="0"/>
          <w:sz w:val="20"/>
          <w:szCs w:val="20"/>
          <w:lang w:val="en-GB"/>
          <w14:ligatures w14:val="none"/>
        </w:rPr>
        <w:instrText xml:space="preserve"> REF _Ref205816115 \h  \* MERGEFORMAT </w:instrText>
      </w:r>
      <w:r w:rsidRPr="00167524">
        <w:rPr>
          <w:rFonts w:ascii="Times New Roman" w:eastAsia="Times New Roman" w:hAnsi="Times New Roman" w:cs="Times New Roman"/>
          <w:kern w:val="0"/>
          <w:sz w:val="20"/>
          <w:szCs w:val="20"/>
          <w:lang w:val="en-GB"/>
          <w14:ligatures w14:val="none"/>
        </w:rPr>
      </w:r>
      <w:r w:rsidRPr="00167524">
        <w:rPr>
          <w:rFonts w:ascii="Times New Roman" w:eastAsia="Times New Roman" w:hAnsi="Times New Roman" w:cs="Times New Roman"/>
          <w:kern w:val="0"/>
          <w:sz w:val="20"/>
          <w:szCs w:val="20"/>
          <w:lang w:val="en-GB"/>
          <w14:ligatures w14:val="none"/>
        </w:rPr>
        <w:fldChar w:fldCharType="separate"/>
      </w:r>
      <w:r w:rsidR="00211AEF" w:rsidRPr="00211AEF">
        <w:rPr>
          <w:rFonts w:ascii="Times New Roman" w:eastAsia="Times New Roman" w:hAnsi="Times New Roman" w:cs="Times New Roman"/>
          <w:b/>
          <w:bCs/>
          <w:kern w:val="0"/>
          <w:sz w:val="20"/>
          <w:szCs w:val="20"/>
          <w:lang w:val="en-GB"/>
          <w14:ligatures w14:val="none"/>
        </w:rPr>
        <w:t>Proposal 4:</w:t>
      </w:r>
      <w:r w:rsidR="00211AEF">
        <w:t xml:space="preserve"> </w:t>
      </w:r>
      <w:r w:rsidR="00211AEF" w:rsidRPr="00211AEF">
        <w:rPr>
          <w:rFonts w:ascii="Times New Roman" w:eastAsia="Times New Roman" w:hAnsi="Times New Roman" w:cs="Times New Roman"/>
          <w:b/>
          <w:bCs/>
          <w:kern w:val="0"/>
          <w:sz w:val="20"/>
          <w:szCs w:val="20"/>
          <w:lang w:val="en-GB"/>
          <w14:ligatures w14:val="none"/>
        </w:rPr>
        <w:t xml:space="preserve">RAN3 to agree that LP-WUS and </w:t>
      </w:r>
      <w:proofErr w:type="spellStart"/>
      <w:r w:rsidR="00211AEF" w:rsidRPr="00211AEF">
        <w:rPr>
          <w:rFonts w:ascii="Times New Roman" w:eastAsia="Times New Roman" w:hAnsi="Times New Roman" w:cs="Times New Roman"/>
          <w:b/>
          <w:bCs/>
          <w:kern w:val="0"/>
          <w:sz w:val="20"/>
          <w:szCs w:val="20"/>
          <w:lang w:val="en-GB"/>
          <w14:ligatures w14:val="none"/>
        </w:rPr>
        <w:t>eDRX</w:t>
      </w:r>
      <w:proofErr w:type="spellEnd"/>
      <w:r w:rsidR="00211AEF" w:rsidRPr="00211AEF">
        <w:rPr>
          <w:rFonts w:ascii="Times New Roman" w:eastAsia="Times New Roman" w:hAnsi="Times New Roman" w:cs="Times New Roman"/>
          <w:b/>
          <w:bCs/>
          <w:kern w:val="0"/>
          <w:sz w:val="20"/>
          <w:szCs w:val="20"/>
          <w:lang w:val="en-GB"/>
          <w14:ligatures w14:val="none"/>
        </w:rPr>
        <w:t xml:space="preserve"> can be used together and there is no impact to RAN3 specifications to support LP-WUS and </w:t>
      </w:r>
      <w:proofErr w:type="spellStart"/>
      <w:r w:rsidR="00211AEF" w:rsidRPr="00211AEF">
        <w:rPr>
          <w:rFonts w:ascii="Times New Roman" w:eastAsia="Times New Roman" w:hAnsi="Times New Roman" w:cs="Times New Roman"/>
          <w:b/>
          <w:bCs/>
          <w:kern w:val="0"/>
          <w:sz w:val="20"/>
          <w:szCs w:val="20"/>
          <w:lang w:val="en-GB"/>
          <w14:ligatures w14:val="none"/>
        </w:rPr>
        <w:t>eDRX</w:t>
      </w:r>
      <w:proofErr w:type="spellEnd"/>
      <w:r w:rsidR="00211AEF" w:rsidRPr="00211AEF">
        <w:rPr>
          <w:rFonts w:ascii="Times New Roman" w:eastAsia="Times New Roman" w:hAnsi="Times New Roman" w:cs="Times New Roman"/>
          <w:b/>
          <w:bCs/>
          <w:kern w:val="0"/>
          <w:sz w:val="20"/>
          <w:szCs w:val="20"/>
          <w:lang w:val="en-GB"/>
          <w14:ligatures w14:val="none"/>
        </w:rPr>
        <w:t xml:space="preserve"> </w:t>
      </w:r>
      <w:r w:rsidR="00211AEF" w:rsidRPr="0064787D">
        <w:rPr>
          <w:rFonts w:ascii="Times New Roman" w:eastAsia="Times New Roman" w:hAnsi="Times New Roman" w:cs="Times New Roman"/>
          <w:b/>
          <w:bCs/>
          <w:kern w:val="0"/>
          <w:sz w:val="20"/>
          <w:szCs w:val="20"/>
          <w:lang w:val="en-GB"/>
          <w14:ligatures w14:val="none"/>
        </w:rPr>
        <w:t>together.</w:t>
      </w:r>
      <w:r w:rsidRPr="00167524">
        <w:rPr>
          <w:rFonts w:ascii="Times New Roman" w:eastAsia="Times New Roman" w:hAnsi="Times New Roman" w:cs="Times New Roman"/>
          <w:kern w:val="0"/>
          <w:sz w:val="20"/>
          <w:szCs w:val="20"/>
          <w:lang w:val="en-GB"/>
          <w14:ligatures w14:val="none"/>
        </w:rPr>
        <w:fldChar w:fldCharType="end"/>
      </w:r>
    </w:p>
    <w:p w14:paraId="6C0A9775" w14:textId="77777777" w:rsidR="00534D0B" w:rsidRPr="00DB159D" w:rsidRDefault="00534D0B" w:rsidP="00534D0B">
      <w:pPr>
        <w:keepNext/>
        <w:keepLines/>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sidRPr="00DB159D">
        <w:rPr>
          <w:rFonts w:ascii="Arial" w:eastAsia="Times New Roman" w:hAnsi="Arial" w:cs="Times New Roman"/>
          <w:kern w:val="0"/>
          <w:sz w:val="36"/>
          <w:szCs w:val="20"/>
          <w:lang w:val="en-GB"/>
          <w14:ligatures w14:val="none"/>
        </w:rPr>
        <w:t>References</w:t>
      </w:r>
    </w:p>
    <w:p w14:paraId="6D6149C7" w14:textId="2F80BF69" w:rsidR="00534D0B" w:rsidRDefault="00534D0B" w:rsidP="00534D0B">
      <w:pPr>
        <w:tabs>
          <w:tab w:val="left" w:pos="1307"/>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DB159D">
        <w:rPr>
          <w:rFonts w:ascii="Times New Roman" w:eastAsia="Times New Roman" w:hAnsi="Times New Roman" w:cs="Times New Roman"/>
          <w:kern w:val="0"/>
          <w:sz w:val="20"/>
          <w:szCs w:val="20"/>
          <w:lang w:val="en-GB"/>
          <w14:ligatures w14:val="none"/>
        </w:rPr>
        <w:t xml:space="preserve">[1] </w:t>
      </w:r>
      <w:r w:rsidR="0026626D" w:rsidRPr="0026626D">
        <w:rPr>
          <w:rFonts w:ascii="Times New Roman" w:eastAsia="Times New Roman" w:hAnsi="Times New Roman" w:cs="Times New Roman"/>
          <w:kern w:val="0"/>
          <w:sz w:val="20"/>
          <w:szCs w:val="20"/>
          <w:lang w:val="en-GB"/>
          <w14:ligatures w14:val="none"/>
        </w:rPr>
        <w:t>R2-2503172</w:t>
      </w:r>
      <w:r w:rsidR="0026626D">
        <w:rPr>
          <w:rFonts w:ascii="Times New Roman" w:eastAsia="Times New Roman" w:hAnsi="Times New Roman" w:cs="Times New Roman"/>
          <w:kern w:val="0"/>
          <w:sz w:val="20"/>
          <w:szCs w:val="20"/>
          <w:lang w:val="en-GB"/>
          <w14:ligatures w14:val="none"/>
        </w:rPr>
        <w:t xml:space="preserve">, </w:t>
      </w:r>
      <w:r w:rsidR="002732A0" w:rsidRPr="002732A0">
        <w:rPr>
          <w:rFonts w:ascii="Times New Roman" w:eastAsia="Times New Roman" w:hAnsi="Times New Roman" w:cs="Times New Roman"/>
          <w:kern w:val="0"/>
          <w:sz w:val="20"/>
          <w:szCs w:val="20"/>
          <w:lang w:val="en-GB"/>
          <w14:ligatures w14:val="none"/>
        </w:rPr>
        <w:t>Reply LS on paging capability loss issue</w:t>
      </w:r>
      <w:r w:rsidR="002732A0">
        <w:rPr>
          <w:rFonts w:ascii="Times New Roman" w:eastAsia="Times New Roman" w:hAnsi="Times New Roman" w:cs="Times New Roman"/>
          <w:kern w:val="0"/>
          <w:sz w:val="20"/>
          <w:szCs w:val="20"/>
          <w:lang w:val="en-GB"/>
          <w14:ligatures w14:val="none"/>
        </w:rPr>
        <w:t>,</w:t>
      </w:r>
      <w:r w:rsidR="002732A0" w:rsidRPr="002732A0">
        <w:rPr>
          <w:rFonts w:ascii="Times New Roman" w:eastAsia="Times New Roman" w:hAnsi="Times New Roman" w:cs="Times New Roman"/>
          <w:kern w:val="0"/>
          <w:sz w:val="20"/>
          <w:szCs w:val="20"/>
          <w:lang w:val="en-GB"/>
          <w14:ligatures w14:val="none"/>
        </w:rPr>
        <w:t xml:space="preserve"> </w:t>
      </w:r>
      <w:r w:rsidR="002732A0">
        <w:rPr>
          <w:rFonts w:ascii="Times New Roman" w:eastAsia="Times New Roman" w:hAnsi="Times New Roman" w:cs="Times New Roman"/>
          <w:kern w:val="0"/>
          <w:sz w:val="20"/>
          <w:szCs w:val="20"/>
          <w:lang w:val="en-GB"/>
          <w14:ligatures w14:val="none"/>
        </w:rPr>
        <w:t xml:space="preserve">source: RAN2, </w:t>
      </w:r>
      <w:r w:rsidR="002732A0" w:rsidRPr="00CA0DFA">
        <w:rPr>
          <w:rFonts w:ascii="Times New Roman" w:eastAsia="Times New Roman" w:hAnsi="Times New Roman" w:cs="Times New Roman"/>
          <w:kern w:val="0"/>
          <w:sz w:val="20"/>
          <w:szCs w:val="20"/>
          <w:lang w:val="en-GB"/>
          <w14:ligatures w14:val="none"/>
        </w:rPr>
        <w:t>To</w:t>
      </w:r>
      <w:r w:rsidR="002732A0">
        <w:rPr>
          <w:rFonts w:ascii="Times New Roman" w:eastAsia="Times New Roman" w:hAnsi="Times New Roman" w:cs="Times New Roman"/>
          <w:kern w:val="0"/>
          <w:sz w:val="20"/>
          <w:szCs w:val="20"/>
          <w:lang w:val="en-GB"/>
          <w14:ligatures w14:val="none"/>
        </w:rPr>
        <w:t xml:space="preserve">: </w:t>
      </w:r>
      <w:r w:rsidR="00FA6247" w:rsidRPr="00FA6247">
        <w:rPr>
          <w:rFonts w:ascii="Times New Roman" w:eastAsia="Times New Roman" w:hAnsi="Times New Roman" w:cs="Times New Roman"/>
          <w:kern w:val="0"/>
          <w:sz w:val="20"/>
          <w:szCs w:val="20"/>
          <w:lang w:val="en-GB"/>
          <w14:ligatures w14:val="none"/>
        </w:rPr>
        <w:t>SA2, RAN3, CT1</w:t>
      </w:r>
    </w:p>
    <w:p w14:paraId="7FCB38C2" w14:textId="6FA76626" w:rsidR="00534D0B" w:rsidRDefault="00534D0B" w:rsidP="0077418A">
      <w:pPr>
        <w:tabs>
          <w:tab w:val="left" w:pos="1307"/>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[2] </w:t>
      </w:r>
      <w:r w:rsidR="00A8545C" w:rsidRPr="00A8545C">
        <w:rPr>
          <w:rFonts w:ascii="Times New Roman" w:eastAsia="Times New Roman" w:hAnsi="Times New Roman" w:cs="Times New Roman"/>
          <w:kern w:val="0"/>
          <w:sz w:val="20"/>
          <w:szCs w:val="20"/>
          <w:lang w:val="en-GB"/>
          <w14:ligatures w14:val="none"/>
        </w:rPr>
        <w:t>S2-2506087</w:t>
      </w:r>
      <w:r>
        <w:rPr>
          <w:rFonts w:ascii="Times New Roman" w:eastAsia="Times New Roman" w:hAnsi="Times New Roman" w:cs="Times New Roman"/>
          <w:kern w:val="0"/>
          <w:sz w:val="20"/>
          <w:szCs w:val="20"/>
          <w:lang w:val="en-GB"/>
          <w14:ligatures w14:val="none"/>
        </w:rPr>
        <w:t xml:space="preserve">, </w:t>
      </w:r>
      <w:r w:rsidR="002A5EB7" w:rsidRPr="002A5EB7">
        <w:rPr>
          <w:rFonts w:ascii="Times New Roman" w:eastAsia="Times New Roman" w:hAnsi="Times New Roman" w:cs="Times New Roman"/>
          <w:kern w:val="0"/>
          <w:sz w:val="20"/>
          <w:szCs w:val="20"/>
          <w:lang w:val="en-GB"/>
          <w14:ligatures w14:val="none"/>
        </w:rPr>
        <w:t>Response to Reply LS on paging capability loss issue</w:t>
      </w:r>
      <w:r>
        <w:rPr>
          <w:rFonts w:ascii="Times New Roman" w:eastAsia="Times New Roman" w:hAnsi="Times New Roman" w:cs="Times New Roman"/>
          <w:kern w:val="0"/>
          <w:sz w:val="20"/>
          <w:szCs w:val="20"/>
          <w:lang w:val="en-GB"/>
          <w14:ligatures w14:val="none"/>
        </w:rPr>
        <w:t xml:space="preserve">, </w:t>
      </w:r>
      <w:r w:rsidR="002732A0">
        <w:rPr>
          <w:rFonts w:ascii="Times New Roman" w:eastAsia="Times New Roman" w:hAnsi="Times New Roman" w:cs="Times New Roman"/>
          <w:kern w:val="0"/>
          <w:sz w:val="20"/>
          <w:szCs w:val="20"/>
          <w:lang w:val="en-GB"/>
          <w14:ligatures w14:val="none"/>
        </w:rPr>
        <w:t xml:space="preserve">source: </w:t>
      </w:r>
      <w:r w:rsidR="00AF286B" w:rsidRPr="00AF286B">
        <w:rPr>
          <w:rFonts w:ascii="Times New Roman" w:eastAsia="Times New Roman" w:hAnsi="Times New Roman" w:cs="Times New Roman"/>
          <w:kern w:val="0"/>
          <w:sz w:val="20"/>
          <w:szCs w:val="20"/>
          <w:lang w:val="en-GB"/>
          <w14:ligatures w14:val="none"/>
        </w:rPr>
        <w:t>SA2</w:t>
      </w:r>
      <w:r w:rsidR="002732A0">
        <w:rPr>
          <w:rFonts w:ascii="Times New Roman" w:eastAsia="Times New Roman" w:hAnsi="Times New Roman" w:cs="Times New Roman"/>
          <w:kern w:val="0"/>
          <w:sz w:val="20"/>
          <w:szCs w:val="20"/>
          <w:lang w:val="en-GB"/>
          <w14:ligatures w14:val="none"/>
        </w:rPr>
        <w:t xml:space="preserve">, </w:t>
      </w:r>
      <w:r w:rsidR="002732A0" w:rsidRPr="00CA0DFA">
        <w:rPr>
          <w:rFonts w:ascii="Times New Roman" w:eastAsia="Times New Roman" w:hAnsi="Times New Roman" w:cs="Times New Roman"/>
          <w:kern w:val="0"/>
          <w:sz w:val="20"/>
          <w:szCs w:val="20"/>
          <w:lang w:val="en-GB"/>
          <w14:ligatures w14:val="none"/>
        </w:rPr>
        <w:t>To</w:t>
      </w:r>
      <w:r w:rsidR="002732A0">
        <w:rPr>
          <w:rFonts w:ascii="Times New Roman" w:eastAsia="Times New Roman" w:hAnsi="Times New Roman" w:cs="Times New Roman"/>
          <w:kern w:val="0"/>
          <w:sz w:val="20"/>
          <w:szCs w:val="20"/>
          <w:lang w:val="en-GB"/>
          <w14:ligatures w14:val="none"/>
        </w:rPr>
        <w:t xml:space="preserve">: </w:t>
      </w:r>
      <w:r w:rsidR="0077418A">
        <w:rPr>
          <w:rFonts w:ascii="Times New Roman" w:eastAsia="Times New Roman" w:hAnsi="Times New Roman" w:cs="Times New Roman"/>
          <w:kern w:val="0"/>
          <w:sz w:val="20"/>
          <w:szCs w:val="20"/>
          <w:lang w:val="en-GB"/>
          <w14:ligatures w14:val="none"/>
        </w:rPr>
        <w:t xml:space="preserve">RAN2, </w:t>
      </w:r>
      <w:r w:rsidR="002732A0" w:rsidRPr="00CA0DFA">
        <w:rPr>
          <w:rFonts w:ascii="Times New Roman" w:eastAsia="Times New Roman" w:hAnsi="Times New Roman" w:cs="Times New Roman"/>
          <w:kern w:val="0"/>
          <w:sz w:val="20"/>
          <w:szCs w:val="20"/>
          <w:lang w:val="en-GB"/>
          <w14:ligatures w14:val="none"/>
        </w:rPr>
        <w:t>RAN3</w:t>
      </w:r>
      <w:r w:rsidR="002732A0">
        <w:rPr>
          <w:rFonts w:ascii="Times New Roman" w:eastAsia="Times New Roman" w:hAnsi="Times New Roman" w:cs="Times New Roman"/>
          <w:kern w:val="0"/>
          <w:sz w:val="20"/>
          <w:szCs w:val="20"/>
          <w:lang w:val="en-GB"/>
          <w14:ligatures w14:val="none"/>
        </w:rPr>
        <w:t xml:space="preserve">, </w:t>
      </w:r>
      <w:r w:rsidR="002732A0" w:rsidRPr="00CA0DFA">
        <w:rPr>
          <w:rFonts w:ascii="Times New Roman" w:eastAsia="Times New Roman" w:hAnsi="Times New Roman" w:cs="Times New Roman"/>
          <w:kern w:val="0"/>
          <w:sz w:val="20"/>
          <w:szCs w:val="20"/>
          <w:lang w:val="en-GB"/>
          <w14:ligatures w14:val="none"/>
        </w:rPr>
        <w:t>Cc:</w:t>
      </w:r>
      <w:r w:rsidR="002732A0">
        <w:rPr>
          <w:rFonts w:ascii="Times New Roman" w:eastAsia="Times New Roman" w:hAnsi="Times New Roman" w:cs="Times New Roman"/>
          <w:kern w:val="0"/>
          <w:sz w:val="20"/>
          <w:szCs w:val="20"/>
          <w:lang w:val="en-GB"/>
          <w14:ligatures w14:val="none"/>
        </w:rPr>
        <w:t xml:space="preserve"> </w:t>
      </w:r>
      <w:r w:rsidR="0077418A">
        <w:rPr>
          <w:rFonts w:ascii="Times New Roman" w:eastAsia="Times New Roman" w:hAnsi="Times New Roman" w:cs="Times New Roman"/>
          <w:kern w:val="0"/>
          <w:sz w:val="20"/>
          <w:szCs w:val="20"/>
          <w:lang w:val="en-GB"/>
          <w14:ligatures w14:val="none"/>
        </w:rPr>
        <w:t>TSG RAN, CT1</w:t>
      </w:r>
    </w:p>
    <w:p w14:paraId="05FB9E71" w14:textId="319C3664" w:rsidR="00107188" w:rsidRPr="00107188" w:rsidRDefault="00107188" w:rsidP="0077418A">
      <w:pPr>
        <w:tabs>
          <w:tab w:val="left" w:pos="1307"/>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07188">
        <w:rPr>
          <w:rFonts w:ascii="Times New Roman" w:eastAsia="Times New Roman" w:hAnsi="Times New Roman" w:cs="Times New Roman"/>
          <w:kern w:val="0"/>
          <w:sz w:val="20"/>
          <w:szCs w:val="20"/>
          <w:lang w:val="en-GB"/>
          <w14:ligatures w14:val="none"/>
        </w:rPr>
        <w:t>[3] R2-2503182</w:t>
      </w:r>
      <w:r>
        <w:rPr>
          <w:rFonts w:ascii="Times New Roman" w:eastAsia="Times New Roman" w:hAnsi="Times New Roman" w:cs="Times New Roman"/>
          <w:kern w:val="0"/>
          <w:sz w:val="20"/>
          <w:szCs w:val="20"/>
          <w:lang w:val="en-GB"/>
          <w14:ligatures w14:val="none"/>
        </w:rPr>
        <w:t xml:space="preserve">, </w:t>
      </w:r>
      <w:r w:rsidR="00CF53D6" w:rsidRPr="00CF53D6">
        <w:rPr>
          <w:rFonts w:ascii="Times New Roman" w:eastAsia="Times New Roman" w:hAnsi="Times New Roman" w:cs="Times New Roman"/>
          <w:kern w:val="0"/>
          <w:sz w:val="20"/>
          <w:szCs w:val="20"/>
          <w:lang w:val="en-GB"/>
          <w14:ligatures w14:val="none"/>
        </w:rPr>
        <w:t>LS on LP-WUS subgrouping progress</w:t>
      </w:r>
      <w:r w:rsidR="00CF53D6">
        <w:rPr>
          <w:rFonts w:ascii="Times New Roman" w:eastAsia="Times New Roman" w:hAnsi="Times New Roman" w:cs="Times New Roman"/>
          <w:kern w:val="0"/>
          <w:sz w:val="20"/>
          <w:szCs w:val="20"/>
          <w:lang w:val="en-GB"/>
          <w14:ligatures w14:val="none"/>
        </w:rPr>
        <w:t xml:space="preserve">, source: RAN2, </w:t>
      </w:r>
      <w:r w:rsidR="00CF53D6" w:rsidRPr="00CA0DFA">
        <w:rPr>
          <w:rFonts w:ascii="Times New Roman" w:eastAsia="Times New Roman" w:hAnsi="Times New Roman" w:cs="Times New Roman"/>
          <w:kern w:val="0"/>
          <w:sz w:val="20"/>
          <w:szCs w:val="20"/>
          <w:lang w:val="en-GB"/>
          <w14:ligatures w14:val="none"/>
        </w:rPr>
        <w:t>To</w:t>
      </w:r>
      <w:r w:rsidR="00CF53D6">
        <w:rPr>
          <w:rFonts w:ascii="Times New Roman" w:eastAsia="Times New Roman" w:hAnsi="Times New Roman" w:cs="Times New Roman"/>
          <w:kern w:val="0"/>
          <w:sz w:val="20"/>
          <w:szCs w:val="20"/>
          <w:lang w:val="en-GB"/>
          <w14:ligatures w14:val="none"/>
        </w:rPr>
        <w:t xml:space="preserve">: RAN3, Cc: </w:t>
      </w:r>
      <w:r w:rsidR="00CF53D6" w:rsidRPr="00FA6247">
        <w:rPr>
          <w:rFonts w:ascii="Times New Roman" w:eastAsia="Times New Roman" w:hAnsi="Times New Roman" w:cs="Times New Roman"/>
          <w:kern w:val="0"/>
          <w:sz w:val="20"/>
          <w:szCs w:val="20"/>
          <w:lang w:val="en-GB"/>
          <w14:ligatures w14:val="none"/>
        </w:rPr>
        <w:t xml:space="preserve">SA2, </w:t>
      </w:r>
      <w:r w:rsidR="000623B2">
        <w:rPr>
          <w:rFonts w:ascii="Times New Roman" w:eastAsia="Times New Roman" w:hAnsi="Times New Roman" w:cs="Times New Roman"/>
          <w:kern w:val="0"/>
          <w:sz w:val="20"/>
          <w:szCs w:val="20"/>
          <w:lang w:val="en-GB"/>
          <w14:ligatures w14:val="none"/>
        </w:rPr>
        <w:t>SA3</w:t>
      </w:r>
    </w:p>
    <w:p w14:paraId="04B84324" w14:textId="77777777" w:rsidR="00E02176" w:rsidRPr="00DB159D" w:rsidRDefault="00E02176" w:rsidP="00E02176">
      <w:pPr>
        <w:tabs>
          <w:tab w:val="left" w:pos="1307"/>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[4] </w:t>
      </w:r>
      <w:r w:rsidRPr="00DD3F81">
        <w:rPr>
          <w:rFonts w:ascii="Times New Roman" w:eastAsia="Times New Roman" w:hAnsi="Times New Roman" w:cs="Times New Roman"/>
          <w:kern w:val="0"/>
          <w:sz w:val="20"/>
          <w:szCs w:val="20"/>
          <w:lang w:val="en-GB"/>
          <w14:ligatures w14:val="none"/>
        </w:rPr>
        <w:t>RP-240801 - WID: Low-power wake-up signal and receiver for NR (LP-WUS/WUR), vivo, NTT DOCOMO, Ericsson, MediaTek, Samsung, Sony</w:t>
      </w:r>
    </w:p>
    <w:p w14:paraId="324D79BE" w14:textId="77777777" w:rsidR="00534D0B" w:rsidRDefault="00534D0B" w:rsidP="00534D0B"/>
    <w:p w14:paraId="61442CE3" w14:textId="77777777" w:rsidR="00534D0B" w:rsidRDefault="00534D0B" w:rsidP="00534D0B"/>
    <w:p w14:paraId="0F7AE985" w14:textId="77777777" w:rsidR="00534D0B" w:rsidRDefault="00534D0B"/>
    <w:sectPr w:rsidR="00534D0B" w:rsidSect="00534D0B">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31EC6" w14:textId="77777777" w:rsidR="004924BC" w:rsidRDefault="004924BC">
      <w:pPr>
        <w:spacing w:after="0" w:line="240" w:lineRule="auto"/>
      </w:pPr>
      <w:r>
        <w:separator/>
      </w:r>
    </w:p>
  </w:endnote>
  <w:endnote w:type="continuationSeparator" w:id="0">
    <w:p w14:paraId="1BBB089B" w14:textId="77777777" w:rsidR="004924BC" w:rsidRDefault="00492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025BE" w14:textId="77777777" w:rsidR="0064787D" w:rsidRDefault="0064787D">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47D4921D" w14:textId="77777777" w:rsidR="0064787D" w:rsidRDefault="0064787D">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BB25C" w14:textId="77777777" w:rsidR="0064787D" w:rsidRDefault="0064787D">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4065129" w14:textId="77777777" w:rsidR="0064787D" w:rsidRDefault="0064787D">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32E9F" w14:textId="77777777" w:rsidR="004924BC" w:rsidRDefault="004924BC">
      <w:pPr>
        <w:spacing w:after="0" w:line="240" w:lineRule="auto"/>
      </w:pPr>
      <w:r>
        <w:separator/>
      </w:r>
    </w:p>
  </w:footnote>
  <w:footnote w:type="continuationSeparator" w:id="0">
    <w:p w14:paraId="2B4D2CB7" w14:textId="77777777" w:rsidR="004924BC" w:rsidRDefault="004924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3A4D8" w14:textId="77777777" w:rsidR="0064787D" w:rsidRPr="00334660" w:rsidRDefault="0064787D">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F4F4A" w14:textId="77777777" w:rsidR="0064787D" w:rsidRPr="00334660" w:rsidRDefault="0064787D">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3F560AC"/>
    <w:multiLevelType w:val="hybridMultilevel"/>
    <w:tmpl w:val="6854D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EC2E3C"/>
    <w:multiLevelType w:val="hybridMultilevel"/>
    <w:tmpl w:val="FD1E1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243BDA"/>
    <w:multiLevelType w:val="hybridMultilevel"/>
    <w:tmpl w:val="B4DE2BF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CommentTex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3E22E0"/>
    <w:multiLevelType w:val="hybridMultilevel"/>
    <w:tmpl w:val="46D6E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34674E"/>
    <w:multiLevelType w:val="hybridMultilevel"/>
    <w:tmpl w:val="C5DE4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0818CD"/>
    <w:multiLevelType w:val="hybridMultilevel"/>
    <w:tmpl w:val="27E6F9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37114083">
    <w:abstractNumId w:val="0"/>
  </w:num>
  <w:num w:numId="2" w16cid:durableId="1649942885">
    <w:abstractNumId w:val="6"/>
  </w:num>
  <w:num w:numId="3" w16cid:durableId="405497146">
    <w:abstractNumId w:val="1"/>
  </w:num>
  <w:num w:numId="4" w16cid:durableId="1765229463">
    <w:abstractNumId w:val="9"/>
  </w:num>
  <w:num w:numId="5" w16cid:durableId="1421758500">
    <w:abstractNumId w:val="4"/>
  </w:num>
  <w:num w:numId="6" w16cid:durableId="650135329">
    <w:abstractNumId w:val="2"/>
  </w:num>
  <w:num w:numId="7" w16cid:durableId="1157184128">
    <w:abstractNumId w:val="7"/>
  </w:num>
  <w:num w:numId="8" w16cid:durableId="862744711">
    <w:abstractNumId w:val="5"/>
  </w:num>
  <w:num w:numId="9" w16cid:durableId="1665625174">
    <w:abstractNumId w:val="10"/>
  </w:num>
  <w:num w:numId="10" w16cid:durableId="133497875">
    <w:abstractNumId w:val="8"/>
  </w:num>
  <w:num w:numId="11" w16cid:durableId="11860186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D0B"/>
    <w:rsid w:val="00006F94"/>
    <w:rsid w:val="00013862"/>
    <w:rsid w:val="00033866"/>
    <w:rsid w:val="0005146E"/>
    <w:rsid w:val="00052D08"/>
    <w:rsid w:val="000623B2"/>
    <w:rsid w:val="00071669"/>
    <w:rsid w:val="00071874"/>
    <w:rsid w:val="00077346"/>
    <w:rsid w:val="00086A54"/>
    <w:rsid w:val="00087611"/>
    <w:rsid w:val="000E71B4"/>
    <w:rsid w:val="000F3FF1"/>
    <w:rsid w:val="000F5DF3"/>
    <w:rsid w:val="00104409"/>
    <w:rsid w:val="00107188"/>
    <w:rsid w:val="00116708"/>
    <w:rsid w:val="00130A28"/>
    <w:rsid w:val="001428A4"/>
    <w:rsid w:val="00152574"/>
    <w:rsid w:val="0015758E"/>
    <w:rsid w:val="00167524"/>
    <w:rsid w:val="0017237D"/>
    <w:rsid w:val="00175AF4"/>
    <w:rsid w:val="001B2E45"/>
    <w:rsid w:val="001F3656"/>
    <w:rsid w:val="001F70E1"/>
    <w:rsid w:val="00206900"/>
    <w:rsid w:val="00206EE7"/>
    <w:rsid w:val="00211AEF"/>
    <w:rsid w:val="00221790"/>
    <w:rsid w:val="00235C8C"/>
    <w:rsid w:val="00264A1B"/>
    <w:rsid w:val="0026626D"/>
    <w:rsid w:val="00272881"/>
    <w:rsid w:val="002732A0"/>
    <w:rsid w:val="002A5EB7"/>
    <w:rsid w:val="002A6953"/>
    <w:rsid w:val="002B32C6"/>
    <w:rsid w:val="002C1756"/>
    <w:rsid w:val="002C2C38"/>
    <w:rsid w:val="002D5358"/>
    <w:rsid w:val="002F1906"/>
    <w:rsid w:val="00331FD8"/>
    <w:rsid w:val="00362F1B"/>
    <w:rsid w:val="0038273F"/>
    <w:rsid w:val="00386386"/>
    <w:rsid w:val="003966A3"/>
    <w:rsid w:val="003B73F6"/>
    <w:rsid w:val="003C19AF"/>
    <w:rsid w:val="003C5724"/>
    <w:rsid w:val="003C6FA1"/>
    <w:rsid w:val="003E0FC6"/>
    <w:rsid w:val="003E21EF"/>
    <w:rsid w:val="003E67B1"/>
    <w:rsid w:val="003E73A8"/>
    <w:rsid w:val="003F2E4D"/>
    <w:rsid w:val="003F74EA"/>
    <w:rsid w:val="00413D38"/>
    <w:rsid w:val="00422DD5"/>
    <w:rsid w:val="00423D42"/>
    <w:rsid w:val="00426D6B"/>
    <w:rsid w:val="00431ED4"/>
    <w:rsid w:val="0043224B"/>
    <w:rsid w:val="004515CA"/>
    <w:rsid w:val="0045262D"/>
    <w:rsid w:val="00461B8C"/>
    <w:rsid w:val="00462B63"/>
    <w:rsid w:val="004674B9"/>
    <w:rsid w:val="00477972"/>
    <w:rsid w:val="004924BC"/>
    <w:rsid w:val="004A65FF"/>
    <w:rsid w:val="004C19EA"/>
    <w:rsid w:val="004C2A66"/>
    <w:rsid w:val="004F2A57"/>
    <w:rsid w:val="00510CD7"/>
    <w:rsid w:val="00526289"/>
    <w:rsid w:val="00534D0B"/>
    <w:rsid w:val="005445DE"/>
    <w:rsid w:val="005458A9"/>
    <w:rsid w:val="00555BA6"/>
    <w:rsid w:val="00565F34"/>
    <w:rsid w:val="00572FFF"/>
    <w:rsid w:val="005A15D6"/>
    <w:rsid w:val="005E724B"/>
    <w:rsid w:val="005F3146"/>
    <w:rsid w:val="006260D4"/>
    <w:rsid w:val="00636D68"/>
    <w:rsid w:val="00641EC8"/>
    <w:rsid w:val="0064787D"/>
    <w:rsid w:val="00650049"/>
    <w:rsid w:val="006507FF"/>
    <w:rsid w:val="00691779"/>
    <w:rsid w:val="006A0D8E"/>
    <w:rsid w:val="006A7C44"/>
    <w:rsid w:val="006B050E"/>
    <w:rsid w:val="006D1380"/>
    <w:rsid w:val="006D41A2"/>
    <w:rsid w:val="006F0854"/>
    <w:rsid w:val="006F24F2"/>
    <w:rsid w:val="006F6A68"/>
    <w:rsid w:val="00711D73"/>
    <w:rsid w:val="00724075"/>
    <w:rsid w:val="00760C07"/>
    <w:rsid w:val="00763287"/>
    <w:rsid w:val="00767A9B"/>
    <w:rsid w:val="0077418A"/>
    <w:rsid w:val="007939AA"/>
    <w:rsid w:val="007A1130"/>
    <w:rsid w:val="007E6EE6"/>
    <w:rsid w:val="007F3572"/>
    <w:rsid w:val="007F694B"/>
    <w:rsid w:val="008245B8"/>
    <w:rsid w:val="00836ED8"/>
    <w:rsid w:val="00847A73"/>
    <w:rsid w:val="008558E7"/>
    <w:rsid w:val="008643FD"/>
    <w:rsid w:val="008656C3"/>
    <w:rsid w:val="00867B73"/>
    <w:rsid w:val="008738D3"/>
    <w:rsid w:val="008756AF"/>
    <w:rsid w:val="00876B71"/>
    <w:rsid w:val="00877046"/>
    <w:rsid w:val="00877BFB"/>
    <w:rsid w:val="008F1308"/>
    <w:rsid w:val="00906A44"/>
    <w:rsid w:val="009274BD"/>
    <w:rsid w:val="0096771E"/>
    <w:rsid w:val="0097266C"/>
    <w:rsid w:val="00975ACC"/>
    <w:rsid w:val="009C52F3"/>
    <w:rsid w:val="009D091F"/>
    <w:rsid w:val="009D2BCD"/>
    <w:rsid w:val="009E11ED"/>
    <w:rsid w:val="00A00A34"/>
    <w:rsid w:val="00A02462"/>
    <w:rsid w:val="00A54B65"/>
    <w:rsid w:val="00A64F10"/>
    <w:rsid w:val="00A8545C"/>
    <w:rsid w:val="00AB43F8"/>
    <w:rsid w:val="00AD1DF9"/>
    <w:rsid w:val="00AE3785"/>
    <w:rsid w:val="00AF286B"/>
    <w:rsid w:val="00AF5712"/>
    <w:rsid w:val="00AF68E7"/>
    <w:rsid w:val="00B00B62"/>
    <w:rsid w:val="00B24BBA"/>
    <w:rsid w:val="00B36C84"/>
    <w:rsid w:val="00B5049D"/>
    <w:rsid w:val="00B83979"/>
    <w:rsid w:val="00BB6773"/>
    <w:rsid w:val="00BB7B21"/>
    <w:rsid w:val="00BC3091"/>
    <w:rsid w:val="00BF74F6"/>
    <w:rsid w:val="00C025B4"/>
    <w:rsid w:val="00C23A1B"/>
    <w:rsid w:val="00C2519F"/>
    <w:rsid w:val="00C26FA1"/>
    <w:rsid w:val="00C365E8"/>
    <w:rsid w:val="00C535AA"/>
    <w:rsid w:val="00C63AE5"/>
    <w:rsid w:val="00C6455D"/>
    <w:rsid w:val="00C80290"/>
    <w:rsid w:val="00CB0A7A"/>
    <w:rsid w:val="00CB3DD6"/>
    <w:rsid w:val="00CC27F2"/>
    <w:rsid w:val="00CD43E6"/>
    <w:rsid w:val="00CE2EBF"/>
    <w:rsid w:val="00CE6F21"/>
    <w:rsid w:val="00CF53D6"/>
    <w:rsid w:val="00CF615D"/>
    <w:rsid w:val="00CF6F16"/>
    <w:rsid w:val="00D03EA8"/>
    <w:rsid w:val="00D151EA"/>
    <w:rsid w:val="00D5046D"/>
    <w:rsid w:val="00D61379"/>
    <w:rsid w:val="00DA0846"/>
    <w:rsid w:val="00DD2AD7"/>
    <w:rsid w:val="00DE4796"/>
    <w:rsid w:val="00DF7797"/>
    <w:rsid w:val="00E02176"/>
    <w:rsid w:val="00E13A78"/>
    <w:rsid w:val="00E15CA3"/>
    <w:rsid w:val="00E33254"/>
    <w:rsid w:val="00E40E4F"/>
    <w:rsid w:val="00E62D2A"/>
    <w:rsid w:val="00E665DA"/>
    <w:rsid w:val="00E80915"/>
    <w:rsid w:val="00EA4007"/>
    <w:rsid w:val="00EA45EA"/>
    <w:rsid w:val="00EA671F"/>
    <w:rsid w:val="00EB684D"/>
    <w:rsid w:val="00ED2D6A"/>
    <w:rsid w:val="00EE239E"/>
    <w:rsid w:val="00F064B3"/>
    <w:rsid w:val="00F31314"/>
    <w:rsid w:val="00F33E0E"/>
    <w:rsid w:val="00F553F7"/>
    <w:rsid w:val="00F674C9"/>
    <w:rsid w:val="00FA302C"/>
    <w:rsid w:val="00FA6247"/>
    <w:rsid w:val="00FB6A03"/>
    <w:rsid w:val="00FE60EF"/>
    <w:rsid w:val="00FF4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ABD81"/>
  <w15:chartTrackingRefBased/>
  <w15:docId w15:val="{F0254BB3-C44D-4B9B-A107-CA9AB9D4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D0B"/>
    <w:pPr>
      <w:spacing w:line="259" w:lineRule="auto"/>
    </w:pPr>
    <w:rPr>
      <w:sz w:val="22"/>
      <w:szCs w:val="22"/>
    </w:rPr>
  </w:style>
  <w:style w:type="paragraph" w:styleId="Heading1">
    <w:name w:val="heading 1"/>
    <w:basedOn w:val="Normal"/>
    <w:next w:val="Normal"/>
    <w:link w:val="Heading1Char"/>
    <w:uiPriority w:val="9"/>
    <w:qFormat/>
    <w:rsid w:val="00534D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34D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34D0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4D0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4D0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4D0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4D0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4D0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4D0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4D0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34D0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34D0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4D0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D0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D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D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D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D0B"/>
    <w:rPr>
      <w:rFonts w:eastAsiaTheme="majorEastAsia" w:cstheme="majorBidi"/>
      <w:color w:val="272727" w:themeColor="text1" w:themeTint="D8"/>
    </w:rPr>
  </w:style>
  <w:style w:type="paragraph" w:styleId="Title">
    <w:name w:val="Title"/>
    <w:basedOn w:val="Normal"/>
    <w:next w:val="Normal"/>
    <w:link w:val="TitleChar"/>
    <w:uiPriority w:val="10"/>
    <w:qFormat/>
    <w:rsid w:val="00534D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D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D0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D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D0B"/>
    <w:pPr>
      <w:spacing w:before="160"/>
      <w:jc w:val="center"/>
    </w:pPr>
    <w:rPr>
      <w:i/>
      <w:iCs/>
      <w:color w:val="404040" w:themeColor="text1" w:themeTint="BF"/>
    </w:rPr>
  </w:style>
  <w:style w:type="character" w:customStyle="1" w:styleId="QuoteChar">
    <w:name w:val="Quote Char"/>
    <w:basedOn w:val="DefaultParagraphFont"/>
    <w:link w:val="Quote"/>
    <w:uiPriority w:val="29"/>
    <w:rsid w:val="00534D0B"/>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534D0B"/>
    <w:pPr>
      <w:ind w:left="720"/>
      <w:contextualSpacing/>
    </w:pPr>
  </w:style>
  <w:style w:type="character" w:styleId="IntenseEmphasis">
    <w:name w:val="Intense Emphasis"/>
    <w:basedOn w:val="DefaultParagraphFont"/>
    <w:uiPriority w:val="21"/>
    <w:qFormat/>
    <w:rsid w:val="00534D0B"/>
    <w:rPr>
      <w:i/>
      <w:iCs/>
      <w:color w:val="0F4761" w:themeColor="accent1" w:themeShade="BF"/>
    </w:rPr>
  </w:style>
  <w:style w:type="paragraph" w:styleId="IntenseQuote">
    <w:name w:val="Intense Quote"/>
    <w:basedOn w:val="Normal"/>
    <w:next w:val="Normal"/>
    <w:link w:val="IntenseQuoteChar"/>
    <w:uiPriority w:val="30"/>
    <w:qFormat/>
    <w:rsid w:val="00534D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D0B"/>
    <w:rPr>
      <w:i/>
      <w:iCs/>
      <w:color w:val="0F4761" w:themeColor="accent1" w:themeShade="BF"/>
    </w:rPr>
  </w:style>
  <w:style w:type="character" w:styleId="IntenseReference">
    <w:name w:val="Intense Reference"/>
    <w:basedOn w:val="DefaultParagraphFont"/>
    <w:uiPriority w:val="32"/>
    <w:qFormat/>
    <w:rsid w:val="00534D0B"/>
    <w:rPr>
      <w:b/>
      <w:bCs/>
      <w:smallCaps/>
      <w:color w:val="0F4761" w:themeColor="accent1" w:themeShade="BF"/>
      <w:spacing w:val="5"/>
    </w:rPr>
  </w:style>
  <w:style w:type="paragraph" w:styleId="Header">
    <w:name w:val="header"/>
    <w:basedOn w:val="Normal"/>
    <w:link w:val="HeaderChar"/>
    <w:uiPriority w:val="99"/>
    <w:unhideWhenUsed/>
    <w:rsid w:val="00534D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4D0B"/>
    <w:rPr>
      <w:sz w:val="22"/>
      <w:szCs w:val="22"/>
    </w:rPr>
  </w:style>
  <w:style w:type="character" w:customStyle="1" w:styleId="FooterBold">
    <w:name w:val="FooterBold"/>
    <w:uiPriority w:val="1"/>
    <w:rsid w:val="00534D0B"/>
    <w:rPr>
      <w:b/>
    </w:rPr>
  </w:style>
  <w:style w:type="paragraph" w:customStyle="1" w:styleId="zFooter">
    <w:name w:val="zFooter"/>
    <w:link w:val="zFooterChar"/>
    <w:uiPriority w:val="2"/>
    <w:rsid w:val="00534D0B"/>
    <w:pPr>
      <w:widowControl w:val="0"/>
      <w:pBdr>
        <w:top w:val="single" w:sz="4" w:space="1" w:color="auto"/>
      </w:pBdr>
      <w:tabs>
        <w:tab w:val="center" w:pos="4680"/>
        <w:tab w:val="right" w:pos="10080"/>
      </w:tabs>
      <w:spacing w:after="0" w:line="240" w:lineRule="atLeast"/>
      <w:ind w:left="-720" w:right="-720"/>
      <w:jc w:val="center"/>
    </w:pPr>
    <w:rPr>
      <w:rFonts w:ascii="Arial" w:eastAsia="SimSun" w:hAnsi="Arial" w:cs="Arial"/>
      <w:noProof/>
      <w:kern w:val="0"/>
      <w:sz w:val="18"/>
      <w:szCs w:val="16"/>
      <w:lang w:eastAsia="ja-JP"/>
      <w14:ligatures w14:val="none"/>
    </w:rPr>
  </w:style>
  <w:style w:type="character" w:customStyle="1" w:styleId="zFooterChar">
    <w:name w:val="zFooter Char"/>
    <w:basedOn w:val="DefaultParagraphFont"/>
    <w:link w:val="zFooter"/>
    <w:uiPriority w:val="2"/>
    <w:rsid w:val="00534D0B"/>
    <w:rPr>
      <w:rFonts w:ascii="Arial" w:eastAsia="SimSun" w:hAnsi="Arial" w:cs="Arial"/>
      <w:noProof/>
      <w:kern w:val="0"/>
      <w:sz w:val="18"/>
      <w:szCs w:val="16"/>
      <w:lang w:eastAsia="ja-JP"/>
      <w14:ligatures w14:val="none"/>
    </w:rPr>
  </w:style>
  <w:style w:type="paragraph" w:styleId="Caption">
    <w:name w:val="caption"/>
    <w:basedOn w:val="Normal"/>
    <w:next w:val="Normal"/>
    <w:uiPriority w:val="35"/>
    <w:unhideWhenUsed/>
    <w:qFormat/>
    <w:rsid w:val="00534D0B"/>
    <w:pPr>
      <w:spacing w:after="200" w:line="240" w:lineRule="auto"/>
    </w:pPr>
    <w:rPr>
      <w:i/>
      <w:iCs/>
      <w:color w:val="0E2841" w:themeColor="text2"/>
      <w:sz w:val="18"/>
      <w:szCs w:val="18"/>
    </w:rPr>
  </w:style>
  <w:style w:type="paragraph" w:styleId="CommentText">
    <w:name w:val="annotation text"/>
    <w:basedOn w:val="Normal"/>
    <w:link w:val="CommentTextChar"/>
    <w:unhideWhenUsed/>
    <w:rsid w:val="00534D0B"/>
    <w:pPr>
      <w:numPr>
        <w:numId w:val="2"/>
      </w:numPr>
      <w:tabs>
        <w:tab w:val="clear" w:pos="1619"/>
      </w:tabs>
      <w:autoSpaceDE w:val="0"/>
      <w:autoSpaceDN w:val="0"/>
      <w:adjustRightInd w:val="0"/>
      <w:snapToGrid w:val="0"/>
      <w:spacing w:after="120" w:line="240" w:lineRule="auto"/>
      <w:ind w:left="0" w:firstLine="0"/>
      <w:jc w:val="both"/>
    </w:pPr>
    <w:rPr>
      <w:rFonts w:ascii="Times New Roman" w:eastAsia="SimSun" w:hAnsi="Times New Roman" w:cs="Times New Roman"/>
      <w:kern w:val="0"/>
      <w:sz w:val="20"/>
      <w:szCs w:val="20"/>
      <w:lang w:val="x-none"/>
      <w14:ligatures w14:val="none"/>
    </w:rPr>
  </w:style>
  <w:style w:type="character" w:customStyle="1" w:styleId="CommentTextChar">
    <w:name w:val="Comment Text Char"/>
    <w:basedOn w:val="DefaultParagraphFont"/>
    <w:link w:val="CommentText"/>
    <w:rsid w:val="00534D0B"/>
    <w:rPr>
      <w:rFonts w:ascii="Times New Roman" w:eastAsia="SimSun" w:hAnsi="Times New Roman" w:cs="Times New Roman"/>
      <w:kern w:val="0"/>
      <w:sz w:val="20"/>
      <w:szCs w:val="20"/>
      <w:lang w:val="x-none"/>
      <w14:ligatures w14:val="none"/>
    </w:rPr>
  </w:style>
  <w:style w:type="paragraph" w:customStyle="1" w:styleId="Agreement">
    <w:name w:val="Agreement"/>
    <w:basedOn w:val="Normal"/>
    <w:next w:val="Normal"/>
    <w:uiPriority w:val="99"/>
    <w:qFormat/>
    <w:rsid w:val="00534D0B"/>
    <w:pPr>
      <w:tabs>
        <w:tab w:val="num" w:pos="1619"/>
      </w:tabs>
      <w:spacing w:before="60" w:after="0" w:line="240" w:lineRule="auto"/>
      <w:ind w:left="1619" w:hanging="360"/>
    </w:pPr>
    <w:rPr>
      <w:rFonts w:ascii="Arial" w:eastAsia="MS Mincho" w:hAnsi="Arial" w:cs="Times New Roman"/>
      <w:b/>
      <w:kern w:val="0"/>
      <w:sz w:val="20"/>
      <w:szCs w:val="24"/>
      <w:lang w:val="en-GB" w:eastAsia="en-GB"/>
      <w14:ligatures w14:val="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7B2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8226">
      <w:bodyDiv w:val="1"/>
      <w:marLeft w:val="0"/>
      <w:marRight w:val="0"/>
      <w:marTop w:val="0"/>
      <w:marBottom w:val="0"/>
      <w:divBdr>
        <w:top w:val="none" w:sz="0" w:space="0" w:color="auto"/>
        <w:left w:val="none" w:sz="0" w:space="0" w:color="auto"/>
        <w:bottom w:val="none" w:sz="0" w:space="0" w:color="auto"/>
        <w:right w:val="none" w:sz="0" w:space="0" w:color="auto"/>
      </w:divBdr>
    </w:div>
    <w:div w:id="490026175">
      <w:bodyDiv w:val="1"/>
      <w:marLeft w:val="0"/>
      <w:marRight w:val="0"/>
      <w:marTop w:val="0"/>
      <w:marBottom w:val="0"/>
      <w:divBdr>
        <w:top w:val="none" w:sz="0" w:space="0" w:color="auto"/>
        <w:left w:val="none" w:sz="0" w:space="0" w:color="auto"/>
        <w:bottom w:val="none" w:sz="0" w:space="0" w:color="auto"/>
        <w:right w:val="none" w:sz="0" w:space="0" w:color="auto"/>
      </w:divBdr>
    </w:div>
    <w:div w:id="572811511">
      <w:bodyDiv w:val="1"/>
      <w:marLeft w:val="0"/>
      <w:marRight w:val="0"/>
      <w:marTop w:val="0"/>
      <w:marBottom w:val="0"/>
      <w:divBdr>
        <w:top w:val="none" w:sz="0" w:space="0" w:color="auto"/>
        <w:left w:val="none" w:sz="0" w:space="0" w:color="auto"/>
        <w:bottom w:val="none" w:sz="0" w:space="0" w:color="auto"/>
        <w:right w:val="none" w:sz="0" w:space="0" w:color="auto"/>
      </w:divBdr>
    </w:div>
    <w:div w:id="778721093">
      <w:bodyDiv w:val="1"/>
      <w:marLeft w:val="0"/>
      <w:marRight w:val="0"/>
      <w:marTop w:val="0"/>
      <w:marBottom w:val="0"/>
      <w:divBdr>
        <w:top w:val="none" w:sz="0" w:space="0" w:color="auto"/>
        <w:left w:val="none" w:sz="0" w:space="0" w:color="auto"/>
        <w:bottom w:val="none" w:sz="0" w:space="0" w:color="auto"/>
        <w:right w:val="none" w:sz="0" w:space="0" w:color="auto"/>
      </w:divBdr>
    </w:div>
    <w:div w:id="953050901">
      <w:bodyDiv w:val="1"/>
      <w:marLeft w:val="0"/>
      <w:marRight w:val="0"/>
      <w:marTop w:val="0"/>
      <w:marBottom w:val="0"/>
      <w:divBdr>
        <w:top w:val="none" w:sz="0" w:space="0" w:color="auto"/>
        <w:left w:val="none" w:sz="0" w:space="0" w:color="auto"/>
        <w:bottom w:val="none" w:sz="0" w:space="0" w:color="auto"/>
        <w:right w:val="none" w:sz="0" w:space="0" w:color="auto"/>
      </w:divBdr>
    </w:div>
    <w:div w:id="1796869694">
      <w:bodyDiv w:val="1"/>
      <w:marLeft w:val="0"/>
      <w:marRight w:val="0"/>
      <w:marTop w:val="0"/>
      <w:marBottom w:val="0"/>
      <w:divBdr>
        <w:top w:val="none" w:sz="0" w:space="0" w:color="auto"/>
        <w:left w:val="none" w:sz="0" w:space="0" w:color="auto"/>
        <w:bottom w:val="none" w:sz="0" w:space="0" w:color="auto"/>
        <w:right w:val="none" w:sz="0" w:space="0" w:color="auto"/>
      </w:divBdr>
    </w:div>
    <w:div w:id="2030374413">
      <w:bodyDiv w:val="1"/>
      <w:marLeft w:val="0"/>
      <w:marRight w:val="0"/>
      <w:marTop w:val="0"/>
      <w:marBottom w:val="0"/>
      <w:divBdr>
        <w:top w:val="none" w:sz="0" w:space="0" w:color="auto"/>
        <w:left w:val="none" w:sz="0" w:space="0" w:color="auto"/>
        <w:bottom w:val="none" w:sz="0" w:space="0" w:color="auto"/>
        <w:right w:val="none" w:sz="0" w:space="0" w:color="auto"/>
      </w:divBdr>
    </w:div>
    <w:div w:id="208617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shimsseo\RAN3\RAN3_128_0519-23_Malta_MT\Agenda\Inbox\R3-253831.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shimsseo\RAN3\RAN3_128_0519-23_Malta_MT\Agenda\Inbox\R3-253831.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394F19-466F-4F63-82C8-3B99D2CD3391}">
  <ds:schemaRefs>
    <ds:schemaRef ds:uri="http://schemas.openxmlformats.org/officeDocument/2006/bibliography"/>
  </ds:schemaRefs>
</ds:datastoreItem>
</file>

<file path=customXml/itemProps2.xml><?xml version="1.0" encoding="utf-8"?>
<ds:datastoreItem xmlns:ds="http://schemas.openxmlformats.org/officeDocument/2006/customXml" ds:itemID="{552E841D-E3AC-4B2E-BC2D-E4BFDFCD0DE7}">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C52EB199-FD9A-43DB-9CB8-BCAE6E776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758964-9DA9-4E60-9D9D-4D48AAAE579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1390</Words>
  <Characters>7929</Characters>
  <Application>Microsoft Office Word</Application>
  <DocSecurity>0</DocSecurity>
  <Lines>66</Lines>
  <Paragraphs>18</Paragraphs>
  <ScaleCrop>false</ScaleCrop>
  <Company>Qualcomm Incorporated</Company>
  <LinksUpToDate>false</LinksUpToDate>
  <CharactersWithSpaces>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QC1</cp:lastModifiedBy>
  <cp:revision>2</cp:revision>
  <dcterms:created xsi:type="dcterms:W3CDTF">2025-08-14T12:52:00Z</dcterms:created>
  <dcterms:modified xsi:type="dcterms:W3CDTF">2025-08-14T12:52:00Z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